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586" w:rsidRPr="00286586" w:rsidRDefault="00286586" w:rsidP="00286586">
      <w:pPr>
        <w:jc w:val="center"/>
        <w:rPr>
          <w:rFonts w:ascii="Times New Roman" w:hAnsi="Times New Roman" w:cs="Times New Roman"/>
          <w:sz w:val="32"/>
          <w:szCs w:val="32"/>
        </w:rPr>
      </w:pPr>
      <w:r w:rsidRPr="00286586">
        <w:rPr>
          <w:rFonts w:ascii="Times New Roman" w:hAnsi="Times New Roman" w:cs="Times New Roman"/>
          <w:sz w:val="32"/>
          <w:szCs w:val="32"/>
        </w:rPr>
        <w:t>Муниципальное бюджетное дошкольное образовательное учреждение детский сад «Ромашка»</w:t>
      </w:r>
    </w:p>
    <w:p w:rsidR="00286586" w:rsidRDefault="00286586" w:rsidP="00286586">
      <w:pPr>
        <w:jc w:val="center"/>
        <w:rPr>
          <w:rFonts w:ascii="Times New Roman" w:hAnsi="Times New Roman" w:cs="Times New Roman"/>
          <w:sz w:val="52"/>
          <w:szCs w:val="52"/>
        </w:rPr>
      </w:pPr>
    </w:p>
    <w:p w:rsidR="00286586" w:rsidRDefault="00286586" w:rsidP="00286586">
      <w:pPr>
        <w:jc w:val="center"/>
        <w:rPr>
          <w:rFonts w:ascii="Times New Roman" w:hAnsi="Times New Roman" w:cs="Times New Roman"/>
          <w:sz w:val="52"/>
          <w:szCs w:val="52"/>
        </w:rPr>
      </w:pPr>
    </w:p>
    <w:p w:rsidR="007C2647" w:rsidRDefault="007C2647" w:rsidP="00286586">
      <w:pPr>
        <w:jc w:val="center"/>
        <w:rPr>
          <w:rFonts w:ascii="Times New Roman" w:hAnsi="Times New Roman" w:cs="Times New Roman"/>
          <w:sz w:val="52"/>
          <w:szCs w:val="52"/>
        </w:rPr>
      </w:pPr>
    </w:p>
    <w:p w:rsidR="007C2647" w:rsidRDefault="007C2647" w:rsidP="00286586">
      <w:pPr>
        <w:jc w:val="center"/>
        <w:rPr>
          <w:rFonts w:ascii="Times New Roman" w:hAnsi="Times New Roman" w:cs="Times New Roman"/>
          <w:sz w:val="52"/>
          <w:szCs w:val="52"/>
        </w:rPr>
      </w:pPr>
    </w:p>
    <w:p w:rsidR="007C2647" w:rsidRDefault="007C2647" w:rsidP="00286586">
      <w:pPr>
        <w:jc w:val="center"/>
        <w:rPr>
          <w:rFonts w:ascii="Times New Roman" w:hAnsi="Times New Roman" w:cs="Times New Roman"/>
          <w:sz w:val="52"/>
          <w:szCs w:val="52"/>
        </w:rPr>
      </w:pPr>
    </w:p>
    <w:p w:rsidR="00286586" w:rsidRPr="007C2647" w:rsidRDefault="00286586" w:rsidP="00286586">
      <w:pPr>
        <w:jc w:val="center"/>
        <w:rPr>
          <w:rFonts w:ascii="Times New Roman" w:hAnsi="Times New Roman" w:cs="Times New Roman"/>
          <w:sz w:val="44"/>
          <w:szCs w:val="44"/>
        </w:rPr>
      </w:pPr>
      <w:r w:rsidRPr="007C2647">
        <w:rPr>
          <w:rFonts w:ascii="Times New Roman" w:hAnsi="Times New Roman" w:cs="Times New Roman"/>
          <w:sz w:val="44"/>
          <w:szCs w:val="44"/>
        </w:rPr>
        <w:t xml:space="preserve">План самообразования </w:t>
      </w:r>
    </w:p>
    <w:p w:rsidR="00E76B4F" w:rsidRPr="007C2647" w:rsidRDefault="00286586" w:rsidP="00286586">
      <w:pPr>
        <w:jc w:val="center"/>
        <w:rPr>
          <w:rFonts w:ascii="Times New Roman" w:hAnsi="Times New Roman" w:cs="Times New Roman"/>
          <w:sz w:val="44"/>
          <w:szCs w:val="44"/>
        </w:rPr>
      </w:pPr>
      <w:r w:rsidRPr="007C2647">
        <w:rPr>
          <w:rFonts w:ascii="Times New Roman" w:hAnsi="Times New Roman" w:cs="Times New Roman"/>
          <w:sz w:val="44"/>
          <w:szCs w:val="44"/>
        </w:rPr>
        <w:t xml:space="preserve"> </w:t>
      </w:r>
      <w:proofErr w:type="gramStart"/>
      <w:r w:rsidRPr="007C2647">
        <w:rPr>
          <w:rFonts w:ascii="Times New Roman" w:hAnsi="Times New Roman" w:cs="Times New Roman"/>
          <w:sz w:val="44"/>
          <w:szCs w:val="44"/>
        </w:rPr>
        <w:t>Тема :</w:t>
      </w:r>
      <w:proofErr w:type="gramEnd"/>
      <w:r w:rsidRPr="007C2647">
        <w:rPr>
          <w:rFonts w:ascii="Times New Roman" w:hAnsi="Times New Roman" w:cs="Times New Roman"/>
          <w:sz w:val="44"/>
          <w:szCs w:val="44"/>
        </w:rPr>
        <w:t>«Дидактические игры и упражнения в обучении детей подготовительной группы основам математики»</w:t>
      </w:r>
      <w:r w:rsidR="00E76B4F" w:rsidRPr="007C2647">
        <w:rPr>
          <w:rFonts w:ascii="Times New Roman" w:hAnsi="Times New Roman" w:cs="Times New Roman"/>
          <w:sz w:val="44"/>
          <w:szCs w:val="44"/>
        </w:rPr>
        <w:t xml:space="preserve"> </w:t>
      </w:r>
    </w:p>
    <w:p w:rsidR="00CF1916" w:rsidRPr="007C2647" w:rsidRDefault="002074ED" w:rsidP="00286586">
      <w:pPr>
        <w:jc w:val="center"/>
        <w:rPr>
          <w:rFonts w:ascii="Times New Roman" w:hAnsi="Times New Roman" w:cs="Times New Roman"/>
          <w:sz w:val="44"/>
          <w:szCs w:val="44"/>
        </w:rPr>
      </w:pPr>
      <w:r>
        <w:rPr>
          <w:rFonts w:ascii="Times New Roman" w:hAnsi="Times New Roman" w:cs="Times New Roman"/>
          <w:sz w:val="44"/>
          <w:szCs w:val="44"/>
        </w:rPr>
        <w:t>на 2022</w:t>
      </w:r>
      <w:r w:rsidR="00E76B4F" w:rsidRPr="007C2647">
        <w:rPr>
          <w:rFonts w:ascii="Times New Roman" w:hAnsi="Times New Roman" w:cs="Times New Roman"/>
          <w:sz w:val="44"/>
          <w:szCs w:val="44"/>
        </w:rPr>
        <w:t>-202</w:t>
      </w:r>
      <w:r>
        <w:rPr>
          <w:rFonts w:ascii="Times New Roman" w:hAnsi="Times New Roman" w:cs="Times New Roman"/>
          <w:sz w:val="44"/>
          <w:szCs w:val="44"/>
        </w:rPr>
        <w:t>3</w:t>
      </w:r>
      <w:r w:rsidR="00E76B4F" w:rsidRPr="007C2647">
        <w:rPr>
          <w:rFonts w:ascii="Times New Roman" w:hAnsi="Times New Roman" w:cs="Times New Roman"/>
          <w:sz w:val="44"/>
          <w:szCs w:val="44"/>
        </w:rPr>
        <w:t xml:space="preserve"> учебный год.</w:t>
      </w:r>
    </w:p>
    <w:p w:rsidR="00286586" w:rsidRDefault="00286586" w:rsidP="00286586">
      <w:pPr>
        <w:jc w:val="center"/>
        <w:rPr>
          <w:rFonts w:ascii="Times New Roman" w:hAnsi="Times New Roman" w:cs="Times New Roman"/>
          <w:sz w:val="52"/>
          <w:szCs w:val="52"/>
        </w:rPr>
      </w:pPr>
    </w:p>
    <w:p w:rsidR="00286586" w:rsidRDefault="00286586" w:rsidP="00286586">
      <w:pPr>
        <w:jc w:val="center"/>
        <w:rPr>
          <w:rFonts w:ascii="Times New Roman" w:hAnsi="Times New Roman" w:cs="Times New Roman"/>
          <w:sz w:val="52"/>
          <w:szCs w:val="52"/>
        </w:rPr>
      </w:pPr>
    </w:p>
    <w:p w:rsidR="00286586" w:rsidRDefault="00286586" w:rsidP="00286586">
      <w:pPr>
        <w:jc w:val="center"/>
        <w:rPr>
          <w:rFonts w:ascii="Times New Roman" w:hAnsi="Times New Roman" w:cs="Times New Roman"/>
          <w:sz w:val="52"/>
          <w:szCs w:val="52"/>
        </w:rPr>
      </w:pPr>
    </w:p>
    <w:p w:rsidR="00286586" w:rsidRDefault="00286586" w:rsidP="00286586">
      <w:pPr>
        <w:jc w:val="center"/>
        <w:rPr>
          <w:rFonts w:ascii="Times New Roman" w:hAnsi="Times New Roman" w:cs="Times New Roman"/>
          <w:sz w:val="52"/>
          <w:szCs w:val="52"/>
        </w:rPr>
      </w:pPr>
    </w:p>
    <w:p w:rsidR="00286586" w:rsidRDefault="00286586" w:rsidP="00286586">
      <w:pPr>
        <w:jc w:val="center"/>
        <w:rPr>
          <w:rFonts w:ascii="Times New Roman" w:hAnsi="Times New Roman" w:cs="Times New Roman"/>
          <w:sz w:val="52"/>
          <w:szCs w:val="52"/>
        </w:rPr>
      </w:pPr>
    </w:p>
    <w:p w:rsidR="00286586" w:rsidRPr="00286586" w:rsidRDefault="00286586" w:rsidP="00286586">
      <w:pPr>
        <w:jc w:val="right"/>
        <w:rPr>
          <w:rFonts w:ascii="Times New Roman" w:hAnsi="Times New Roman" w:cs="Times New Roman"/>
          <w:sz w:val="28"/>
          <w:szCs w:val="28"/>
        </w:rPr>
      </w:pPr>
      <w:r w:rsidRPr="00286586">
        <w:rPr>
          <w:rFonts w:ascii="Times New Roman" w:hAnsi="Times New Roman" w:cs="Times New Roman"/>
          <w:sz w:val="28"/>
          <w:szCs w:val="28"/>
        </w:rPr>
        <w:t>Ответственный воспитатель:</w:t>
      </w:r>
    </w:p>
    <w:p w:rsidR="00286586" w:rsidRDefault="007C2647" w:rsidP="007C2647">
      <w:pPr>
        <w:jc w:val="right"/>
        <w:rPr>
          <w:rFonts w:ascii="Times New Roman" w:hAnsi="Times New Roman" w:cs="Times New Roman"/>
          <w:sz w:val="28"/>
          <w:szCs w:val="28"/>
        </w:rPr>
      </w:pPr>
      <w:r>
        <w:rPr>
          <w:rFonts w:ascii="Times New Roman" w:hAnsi="Times New Roman" w:cs="Times New Roman"/>
          <w:sz w:val="28"/>
          <w:szCs w:val="28"/>
        </w:rPr>
        <w:t>Михайлова М.В.</w:t>
      </w:r>
    </w:p>
    <w:p w:rsidR="00286586" w:rsidRDefault="00286586" w:rsidP="00286586">
      <w:pPr>
        <w:jc w:val="right"/>
        <w:rPr>
          <w:rFonts w:ascii="Times New Roman" w:hAnsi="Times New Roman" w:cs="Times New Roman"/>
          <w:sz w:val="28"/>
          <w:szCs w:val="28"/>
        </w:rPr>
      </w:pPr>
    </w:p>
    <w:p w:rsidR="007C2647" w:rsidRDefault="007C2647" w:rsidP="00286586">
      <w:pPr>
        <w:jc w:val="right"/>
        <w:rPr>
          <w:rFonts w:ascii="Times New Roman" w:hAnsi="Times New Roman" w:cs="Times New Roman"/>
          <w:sz w:val="28"/>
          <w:szCs w:val="28"/>
        </w:rPr>
      </w:pPr>
    </w:p>
    <w:p w:rsidR="00286586" w:rsidRDefault="00286586" w:rsidP="00286586">
      <w:pPr>
        <w:jc w:val="right"/>
        <w:rPr>
          <w:rFonts w:ascii="Times New Roman" w:hAnsi="Times New Roman" w:cs="Times New Roman"/>
          <w:sz w:val="28"/>
          <w:szCs w:val="28"/>
        </w:rPr>
      </w:pPr>
    </w:p>
    <w:p w:rsidR="00286586" w:rsidRDefault="00286586" w:rsidP="00286586">
      <w:pPr>
        <w:rPr>
          <w:rFonts w:ascii="Times New Roman" w:hAnsi="Times New Roman" w:cs="Times New Roman"/>
          <w:sz w:val="28"/>
          <w:szCs w:val="28"/>
        </w:rPr>
      </w:pPr>
      <w:r w:rsidRPr="00286586">
        <w:rPr>
          <w:rFonts w:ascii="Times New Roman" w:hAnsi="Times New Roman" w:cs="Times New Roman"/>
          <w:sz w:val="28"/>
          <w:szCs w:val="28"/>
        </w:rPr>
        <w:lastRenderedPageBreak/>
        <w:t>По словам В.А. Сухомлинского:</w:t>
      </w:r>
    </w:p>
    <w:p w:rsidR="00286586" w:rsidRDefault="00286586" w:rsidP="00286586">
      <w:pPr>
        <w:rPr>
          <w:rFonts w:ascii="Times New Roman" w:hAnsi="Times New Roman" w:cs="Times New Roman"/>
          <w:sz w:val="28"/>
          <w:szCs w:val="28"/>
        </w:rPr>
      </w:pPr>
      <w:r w:rsidRPr="00286586">
        <w:rPr>
          <w:rFonts w:ascii="Times New Roman" w:hAnsi="Times New Roman" w:cs="Times New Roman"/>
          <w:sz w:val="28"/>
          <w:szCs w:val="28"/>
        </w:rPr>
        <w:t xml:space="preserve"> “Без игры нет и не может быть полноценного умственного развития. </w:t>
      </w:r>
      <w:proofErr w:type="gramStart"/>
      <w:r w:rsidRPr="00286586">
        <w:rPr>
          <w:rFonts w:ascii="Times New Roman" w:hAnsi="Times New Roman" w:cs="Times New Roman"/>
          <w:sz w:val="28"/>
          <w:szCs w:val="28"/>
        </w:rPr>
        <w:t>Игра это</w:t>
      </w:r>
      <w:proofErr w:type="gramEnd"/>
      <w:r w:rsidRPr="00286586">
        <w:rPr>
          <w:rFonts w:ascii="Times New Roman" w:hAnsi="Times New Roman" w:cs="Times New Roman"/>
          <w:sz w:val="28"/>
          <w:szCs w:val="28"/>
        </w:rPr>
        <w:t xml:space="preserve"> огромное светлое окно, через которое в духовный мир ребенка вливается живительный поток представлений, понятий. </w:t>
      </w:r>
      <w:proofErr w:type="gramStart"/>
      <w:r w:rsidRPr="00286586">
        <w:rPr>
          <w:rFonts w:ascii="Times New Roman" w:hAnsi="Times New Roman" w:cs="Times New Roman"/>
          <w:sz w:val="28"/>
          <w:szCs w:val="28"/>
        </w:rPr>
        <w:t>Игра это</w:t>
      </w:r>
      <w:proofErr w:type="gramEnd"/>
      <w:r w:rsidRPr="00286586">
        <w:rPr>
          <w:rFonts w:ascii="Times New Roman" w:hAnsi="Times New Roman" w:cs="Times New Roman"/>
          <w:sz w:val="28"/>
          <w:szCs w:val="28"/>
        </w:rPr>
        <w:t xml:space="preserve"> искра, зажигающая огонек пытливости и любознательности.”</w:t>
      </w:r>
    </w:p>
    <w:p w:rsidR="00286586" w:rsidRDefault="00286586" w:rsidP="00286586">
      <w:pPr>
        <w:rPr>
          <w:rFonts w:ascii="Times New Roman" w:hAnsi="Times New Roman" w:cs="Times New Roman"/>
          <w:sz w:val="28"/>
          <w:szCs w:val="28"/>
        </w:rPr>
      </w:pPr>
    </w:p>
    <w:p w:rsidR="00286586" w:rsidRPr="00286586" w:rsidRDefault="00286586" w:rsidP="00286586">
      <w:pPr>
        <w:rPr>
          <w:rFonts w:ascii="Times New Roman" w:hAnsi="Times New Roman" w:cs="Times New Roman"/>
          <w:sz w:val="28"/>
          <w:szCs w:val="28"/>
        </w:rPr>
      </w:pPr>
      <w:r w:rsidRPr="00286586">
        <w:rPr>
          <w:rFonts w:ascii="Times New Roman" w:hAnsi="Times New Roman" w:cs="Times New Roman"/>
          <w:b/>
          <w:sz w:val="28"/>
          <w:szCs w:val="28"/>
        </w:rPr>
        <w:t>Актуальность</w:t>
      </w:r>
      <w:r>
        <w:rPr>
          <w:rFonts w:ascii="Times New Roman" w:hAnsi="Times New Roman" w:cs="Times New Roman"/>
          <w:sz w:val="28"/>
          <w:szCs w:val="28"/>
        </w:rPr>
        <w:t xml:space="preserve"> выбранной темы:</w:t>
      </w:r>
    </w:p>
    <w:p w:rsidR="00286586" w:rsidRDefault="00286586" w:rsidP="00286586">
      <w:pPr>
        <w:rPr>
          <w:rFonts w:ascii="Times New Roman" w:hAnsi="Times New Roman" w:cs="Times New Roman"/>
          <w:sz w:val="28"/>
          <w:szCs w:val="28"/>
        </w:rPr>
      </w:pPr>
      <w:r w:rsidRPr="00286586">
        <w:rPr>
          <w:rFonts w:ascii="Times New Roman" w:hAnsi="Times New Roman" w:cs="Times New Roman"/>
          <w:sz w:val="28"/>
          <w:szCs w:val="28"/>
        </w:rPr>
        <w:t xml:space="preserve">Работа по формированию у дошкольников элементарных математических представлений – важнейшая часть их общей подготовки к школе. </w:t>
      </w:r>
    </w:p>
    <w:p w:rsidR="00286586" w:rsidRPr="00286586" w:rsidRDefault="00286586" w:rsidP="00286586">
      <w:pPr>
        <w:rPr>
          <w:rFonts w:ascii="Times New Roman" w:hAnsi="Times New Roman" w:cs="Times New Roman"/>
          <w:sz w:val="28"/>
          <w:szCs w:val="28"/>
        </w:rPr>
      </w:pPr>
      <w:r w:rsidRPr="00286586">
        <w:rPr>
          <w:rFonts w:ascii="Times New Roman" w:hAnsi="Times New Roman" w:cs="Times New Roman"/>
          <w:sz w:val="28"/>
          <w:szCs w:val="28"/>
        </w:rPr>
        <w:t>Задача воспитателя при этом – способствовать усвоению знаний, предусмотренных программой, развивать у детей интерес к математике, развивать самостоятельность и гибкость мышления, смекалку и сообразительность, умение делать простейшие обобщения, доказывать правильность тех или иных суждений.</w:t>
      </w:r>
      <w:r w:rsidRPr="00286586">
        <w:t xml:space="preserve"> </w:t>
      </w:r>
      <w:r w:rsidRPr="00286586">
        <w:rPr>
          <w:rFonts w:ascii="Times New Roman" w:hAnsi="Times New Roman" w:cs="Times New Roman"/>
          <w:sz w:val="28"/>
          <w:szCs w:val="28"/>
        </w:rPr>
        <w:t>Считаю важным на протяжении всего последнего года обучения в детском саду использовать в работе с детьми дидактические игры и упражнения, уделять должное внимание математическому развитию будущих школьников.</w:t>
      </w:r>
    </w:p>
    <w:p w:rsidR="00286586" w:rsidRPr="00286586" w:rsidRDefault="00286586" w:rsidP="00286586">
      <w:pPr>
        <w:rPr>
          <w:rFonts w:ascii="Times New Roman" w:hAnsi="Times New Roman" w:cs="Times New Roman"/>
          <w:sz w:val="28"/>
          <w:szCs w:val="28"/>
        </w:rPr>
      </w:pPr>
    </w:p>
    <w:p w:rsidR="00286586" w:rsidRDefault="00286586" w:rsidP="00286586">
      <w:r w:rsidRPr="00286586">
        <w:rPr>
          <w:rFonts w:ascii="Times New Roman" w:hAnsi="Times New Roman" w:cs="Times New Roman"/>
          <w:b/>
          <w:sz w:val="28"/>
          <w:szCs w:val="28"/>
        </w:rPr>
        <w:t>Цель</w:t>
      </w:r>
      <w:r w:rsidRPr="00286586">
        <w:rPr>
          <w:rFonts w:ascii="Times New Roman" w:hAnsi="Times New Roman" w:cs="Times New Roman"/>
          <w:sz w:val="28"/>
          <w:szCs w:val="28"/>
        </w:rPr>
        <w:t xml:space="preserve"> работы по самообразованию: совершенствование профессиональной деятельности и повышение профессиональной компетентности по данной теме.</w:t>
      </w:r>
      <w:r w:rsidRPr="00286586">
        <w:t xml:space="preserve"> </w:t>
      </w:r>
    </w:p>
    <w:p w:rsidR="00286586" w:rsidRPr="00286586" w:rsidRDefault="00286586" w:rsidP="00286586">
      <w:pPr>
        <w:rPr>
          <w:rFonts w:ascii="Times New Roman" w:hAnsi="Times New Roman" w:cs="Times New Roman"/>
          <w:b/>
          <w:sz w:val="28"/>
          <w:szCs w:val="28"/>
        </w:rPr>
      </w:pPr>
      <w:r w:rsidRPr="00286586">
        <w:rPr>
          <w:rFonts w:ascii="Times New Roman" w:hAnsi="Times New Roman" w:cs="Times New Roman"/>
          <w:b/>
          <w:sz w:val="28"/>
          <w:szCs w:val="28"/>
        </w:rPr>
        <w:t>Задачи:</w:t>
      </w:r>
    </w:p>
    <w:p w:rsidR="00286586" w:rsidRPr="00286586" w:rsidRDefault="00286586" w:rsidP="00286586">
      <w:pPr>
        <w:rPr>
          <w:rFonts w:ascii="Times New Roman" w:hAnsi="Times New Roman" w:cs="Times New Roman"/>
          <w:sz w:val="28"/>
          <w:szCs w:val="28"/>
        </w:rPr>
      </w:pPr>
      <w:r w:rsidRPr="00286586">
        <w:rPr>
          <w:rFonts w:ascii="Times New Roman" w:hAnsi="Times New Roman" w:cs="Times New Roman"/>
          <w:sz w:val="28"/>
          <w:szCs w:val="28"/>
        </w:rPr>
        <w:t>-изучить и систематизировать теоретический и практический материал по теме;</w:t>
      </w:r>
    </w:p>
    <w:p w:rsidR="00286586" w:rsidRPr="00286586" w:rsidRDefault="00286586" w:rsidP="00286586">
      <w:pPr>
        <w:rPr>
          <w:rFonts w:ascii="Times New Roman" w:hAnsi="Times New Roman" w:cs="Times New Roman"/>
          <w:sz w:val="28"/>
          <w:szCs w:val="28"/>
        </w:rPr>
      </w:pPr>
      <w:r w:rsidRPr="00286586">
        <w:rPr>
          <w:rFonts w:ascii="Times New Roman" w:hAnsi="Times New Roman" w:cs="Times New Roman"/>
          <w:sz w:val="28"/>
          <w:szCs w:val="28"/>
        </w:rPr>
        <w:t>-составить картотеку дидактических игр для детей подготовительной к школе группы;</w:t>
      </w:r>
    </w:p>
    <w:p w:rsidR="00272870" w:rsidRDefault="00286586" w:rsidP="00286586">
      <w:pPr>
        <w:rPr>
          <w:rFonts w:ascii="Times New Roman" w:hAnsi="Times New Roman" w:cs="Times New Roman"/>
          <w:sz w:val="28"/>
          <w:szCs w:val="28"/>
        </w:rPr>
      </w:pPr>
      <w:r w:rsidRPr="00286586">
        <w:rPr>
          <w:rFonts w:ascii="Times New Roman" w:hAnsi="Times New Roman" w:cs="Times New Roman"/>
          <w:sz w:val="28"/>
          <w:szCs w:val="28"/>
        </w:rPr>
        <w:t>-развивать интерес родителей к совместной работе по вопросу математической подготовки детей к школе.</w:t>
      </w:r>
      <w:r w:rsidR="00272870">
        <w:rPr>
          <w:rFonts w:ascii="Times New Roman" w:hAnsi="Times New Roman" w:cs="Times New Roman"/>
          <w:sz w:val="28"/>
          <w:szCs w:val="28"/>
        </w:rPr>
        <w:t xml:space="preserve"> </w:t>
      </w:r>
    </w:p>
    <w:p w:rsidR="00AF3352" w:rsidRDefault="00AF3352" w:rsidP="00AF3352">
      <w:pPr>
        <w:rPr>
          <w:rFonts w:ascii="Times New Roman" w:hAnsi="Times New Roman" w:cs="Times New Roman"/>
          <w:sz w:val="28"/>
          <w:szCs w:val="28"/>
        </w:rPr>
      </w:pPr>
      <w:r w:rsidRPr="00AF3352">
        <w:rPr>
          <w:rFonts w:ascii="Times New Roman" w:hAnsi="Times New Roman" w:cs="Times New Roman"/>
          <w:b/>
          <w:sz w:val="28"/>
          <w:szCs w:val="28"/>
        </w:rPr>
        <w:t xml:space="preserve">Роль дидактической игры в ФЭМП   </w:t>
      </w:r>
    </w:p>
    <w:p w:rsidR="00AF3352" w:rsidRDefault="00AF3352" w:rsidP="00AF3352">
      <w:pPr>
        <w:rPr>
          <w:rFonts w:ascii="Times New Roman" w:hAnsi="Times New Roman" w:cs="Times New Roman"/>
          <w:sz w:val="28"/>
          <w:szCs w:val="28"/>
        </w:rPr>
      </w:pPr>
      <w:r w:rsidRPr="00AF3352">
        <w:rPr>
          <w:rFonts w:ascii="Times New Roman" w:hAnsi="Times New Roman" w:cs="Times New Roman"/>
          <w:sz w:val="28"/>
          <w:szCs w:val="28"/>
        </w:rPr>
        <w:t>В дошкольном возрасте игра имеет важнейшее значение в жизни маленького ребенка. Потребность в игре у детей сохраняется и занимает значительное место и впервые годы их обучения в школе. В играх нет реальной обусловленности обстоятельствами, пространством, временем. Дети - творцы настоящего и будущего. В этом заключается обаяние игры.</w:t>
      </w:r>
    </w:p>
    <w:p w:rsidR="00AF3352" w:rsidRDefault="00AF3352" w:rsidP="00AF3352">
      <w:pPr>
        <w:rPr>
          <w:rFonts w:ascii="Times New Roman" w:hAnsi="Times New Roman" w:cs="Times New Roman"/>
          <w:sz w:val="28"/>
          <w:szCs w:val="28"/>
        </w:rPr>
      </w:pPr>
      <w:r w:rsidRPr="00AF3352">
        <w:rPr>
          <w:rFonts w:ascii="Times New Roman" w:hAnsi="Times New Roman" w:cs="Times New Roman"/>
          <w:sz w:val="28"/>
          <w:szCs w:val="28"/>
        </w:rPr>
        <w:lastRenderedPageBreak/>
        <w:t xml:space="preserve"> В игре ребенок приобретает новые знания, умения, навыки. Игры, способствующие развитию восприятия, внимания, памяти, мышления, развитию творческих способностей, направлены на умственное развитие дошкольника в целом.</w:t>
      </w:r>
    </w:p>
    <w:p w:rsidR="00AF3352" w:rsidRDefault="00AF3352" w:rsidP="00AF3352">
      <w:pPr>
        <w:rPr>
          <w:rFonts w:ascii="Times New Roman" w:hAnsi="Times New Roman" w:cs="Times New Roman"/>
          <w:b/>
          <w:sz w:val="28"/>
          <w:szCs w:val="28"/>
        </w:rPr>
      </w:pPr>
      <w:r w:rsidRPr="00AF3352">
        <w:rPr>
          <w:rFonts w:ascii="Times New Roman" w:hAnsi="Times New Roman" w:cs="Times New Roman"/>
          <w:b/>
          <w:sz w:val="28"/>
          <w:szCs w:val="28"/>
        </w:rPr>
        <w:t xml:space="preserve">  Классификация   дидактических игр</w:t>
      </w:r>
    </w:p>
    <w:p w:rsidR="00AF3352" w:rsidRPr="00AF3352" w:rsidRDefault="00AF3352" w:rsidP="00AF3352">
      <w:pPr>
        <w:rPr>
          <w:rFonts w:ascii="Times New Roman" w:hAnsi="Times New Roman" w:cs="Times New Roman"/>
          <w:sz w:val="28"/>
          <w:szCs w:val="28"/>
        </w:rPr>
      </w:pPr>
      <w:r>
        <w:rPr>
          <w:rFonts w:ascii="Times New Roman" w:hAnsi="Times New Roman" w:cs="Times New Roman"/>
          <w:sz w:val="28"/>
          <w:szCs w:val="28"/>
        </w:rPr>
        <w:t>1. Игры с цифрами и числами</w:t>
      </w:r>
    </w:p>
    <w:p w:rsidR="00AF3352" w:rsidRPr="00AF3352" w:rsidRDefault="00AF3352" w:rsidP="00AF3352">
      <w:pPr>
        <w:rPr>
          <w:rFonts w:ascii="Times New Roman" w:hAnsi="Times New Roman" w:cs="Times New Roman"/>
          <w:sz w:val="28"/>
          <w:szCs w:val="28"/>
        </w:rPr>
      </w:pPr>
      <w:r>
        <w:rPr>
          <w:rFonts w:ascii="Times New Roman" w:hAnsi="Times New Roman" w:cs="Times New Roman"/>
          <w:sz w:val="28"/>
          <w:szCs w:val="28"/>
        </w:rPr>
        <w:t>2. Игры путешествие во времени</w:t>
      </w:r>
    </w:p>
    <w:p w:rsidR="00AF3352" w:rsidRPr="00AF3352" w:rsidRDefault="00AF3352" w:rsidP="00AF3352">
      <w:pPr>
        <w:rPr>
          <w:rFonts w:ascii="Times New Roman" w:hAnsi="Times New Roman" w:cs="Times New Roman"/>
          <w:sz w:val="28"/>
          <w:szCs w:val="28"/>
        </w:rPr>
      </w:pPr>
      <w:r w:rsidRPr="00AF3352">
        <w:rPr>
          <w:rFonts w:ascii="Times New Roman" w:hAnsi="Times New Roman" w:cs="Times New Roman"/>
          <w:sz w:val="28"/>
          <w:szCs w:val="28"/>
        </w:rPr>
        <w:t>3. Игры н</w:t>
      </w:r>
      <w:r>
        <w:rPr>
          <w:rFonts w:ascii="Times New Roman" w:hAnsi="Times New Roman" w:cs="Times New Roman"/>
          <w:sz w:val="28"/>
          <w:szCs w:val="28"/>
        </w:rPr>
        <w:t>а ориентирование в пространстве</w:t>
      </w:r>
    </w:p>
    <w:p w:rsidR="00AF3352" w:rsidRPr="00AF3352" w:rsidRDefault="00AF3352" w:rsidP="00AF3352">
      <w:pPr>
        <w:rPr>
          <w:rFonts w:ascii="Times New Roman" w:hAnsi="Times New Roman" w:cs="Times New Roman"/>
          <w:sz w:val="28"/>
          <w:szCs w:val="28"/>
        </w:rPr>
      </w:pPr>
      <w:r w:rsidRPr="00AF3352">
        <w:rPr>
          <w:rFonts w:ascii="Times New Roman" w:hAnsi="Times New Roman" w:cs="Times New Roman"/>
          <w:sz w:val="28"/>
          <w:szCs w:val="28"/>
        </w:rPr>
        <w:t xml:space="preserve">4. </w:t>
      </w:r>
      <w:r>
        <w:rPr>
          <w:rFonts w:ascii="Times New Roman" w:hAnsi="Times New Roman" w:cs="Times New Roman"/>
          <w:sz w:val="28"/>
          <w:szCs w:val="28"/>
        </w:rPr>
        <w:t>Игры с геометрическими фигурами</w:t>
      </w:r>
    </w:p>
    <w:p w:rsidR="00AF3352" w:rsidRDefault="00AF3352" w:rsidP="00AF3352">
      <w:pPr>
        <w:rPr>
          <w:rFonts w:ascii="Times New Roman" w:hAnsi="Times New Roman" w:cs="Times New Roman"/>
          <w:sz w:val="28"/>
          <w:szCs w:val="28"/>
        </w:rPr>
      </w:pPr>
      <w:r w:rsidRPr="00AF3352">
        <w:rPr>
          <w:rFonts w:ascii="Times New Roman" w:hAnsi="Times New Roman" w:cs="Times New Roman"/>
          <w:sz w:val="28"/>
          <w:szCs w:val="28"/>
        </w:rPr>
        <w:t>5. Игры на логическое мышление</w:t>
      </w:r>
    </w:p>
    <w:p w:rsidR="00AF3352" w:rsidRDefault="00AF3352" w:rsidP="00AF3352">
      <w:pPr>
        <w:rPr>
          <w:rFonts w:ascii="Times New Roman" w:hAnsi="Times New Roman" w:cs="Times New Roman"/>
          <w:sz w:val="28"/>
          <w:szCs w:val="28"/>
        </w:rPr>
      </w:pPr>
      <w:r w:rsidRPr="00AF3352">
        <w:rPr>
          <w:rFonts w:ascii="Times New Roman" w:hAnsi="Times New Roman" w:cs="Times New Roman"/>
          <w:sz w:val="28"/>
          <w:szCs w:val="28"/>
        </w:rPr>
        <w:t xml:space="preserve">К первой группе игр относится обучение детей счету в прямом и обратном порядке. Используя сказочный сюжет детей, знакомят с образованием всех чисел в пределах 10,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Это делается для того, чтобы у детей не возникало ошибочное представление о том, что большее число всегда находится на верхней полосе, а меньшее на </w:t>
      </w:r>
      <w:r>
        <w:rPr>
          <w:rFonts w:ascii="Times New Roman" w:hAnsi="Times New Roman" w:cs="Times New Roman"/>
          <w:sz w:val="28"/>
          <w:szCs w:val="28"/>
        </w:rPr>
        <w:t>–</w:t>
      </w:r>
      <w:r w:rsidRPr="00AF3352">
        <w:rPr>
          <w:rFonts w:ascii="Times New Roman" w:hAnsi="Times New Roman" w:cs="Times New Roman"/>
          <w:sz w:val="28"/>
          <w:szCs w:val="28"/>
        </w:rPr>
        <w:t xml:space="preserve"> нижней</w:t>
      </w:r>
    </w:p>
    <w:p w:rsidR="00AF3352" w:rsidRPr="00AF3352" w:rsidRDefault="00AF3352" w:rsidP="00AF3352">
      <w:pPr>
        <w:rPr>
          <w:rFonts w:ascii="Times New Roman" w:hAnsi="Times New Roman" w:cs="Times New Roman"/>
          <w:sz w:val="28"/>
          <w:szCs w:val="28"/>
        </w:rPr>
      </w:pPr>
      <w:r w:rsidRPr="00AF3352">
        <w:rPr>
          <w:rFonts w:ascii="Times New Roman" w:hAnsi="Times New Roman" w:cs="Times New Roman"/>
          <w:sz w:val="28"/>
          <w:szCs w:val="28"/>
        </w:rPr>
        <w:t>Вторая группа математических игр (игры - путешествие во времени) служит для знакомства детей с днями недели. Объясняется, что каждый день недели имеет свое название. Для того, чтобы дети лучше запоминали название дней недели, они обозначаются кружочками разного цвета. Наблюдение проводится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w:t>
      </w:r>
    </w:p>
    <w:p w:rsidR="00AF3352" w:rsidRDefault="00AF3352" w:rsidP="00AF3352">
      <w:pPr>
        <w:rPr>
          <w:rFonts w:ascii="Times New Roman" w:hAnsi="Times New Roman" w:cs="Times New Roman"/>
          <w:sz w:val="28"/>
          <w:szCs w:val="28"/>
        </w:rPr>
      </w:pPr>
      <w:r w:rsidRPr="00AF3352">
        <w:rPr>
          <w:rFonts w:ascii="Times New Roman" w:hAnsi="Times New Roman" w:cs="Times New Roman"/>
          <w:sz w:val="28"/>
          <w:szCs w:val="28"/>
        </w:rPr>
        <w:t> 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Задачей педагога является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к другому.</w:t>
      </w:r>
    </w:p>
    <w:p w:rsidR="00AF3352" w:rsidRDefault="00AF3352" w:rsidP="00AF3352">
      <w:pPr>
        <w:rPr>
          <w:rFonts w:ascii="Times New Roman" w:hAnsi="Times New Roman" w:cs="Times New Roman"/>
          <w:sz w:val="28"/>
          <w:szCs w:val="28"/>
        </w:rPr>
      </w:pPr>
      <w:r w:rsidRPr="00AF3352">
        <w:rPr>
          <w:rFonts w:ascii="Times New Roman" w:hAnsi="Times New Roman" w:cs="Times New Roman"/>
          <w:sz w:val="28"/>
          <w:szCs w:val="28"/>
        </w:rPr>
        <w:t>Четвертая группа игр используется для закрепления знаний о форме геометрических фигур детям предлагается узнать в окружающих предметах форму круга, треугольника, квадрата. Использование данных дидактических игр способствует закреплению у детей памяти, внимания, мышления</w:t>
      </w:r>
    </w:p>
    <w:p w:rsidR="00AF3352" w:rsidRPr="00AF3352" w:rsidRDefault="00AF3352" w:rsidP="00AF3352">
      <w:pPr>
        <w:rPr>
          <w:rFonts w:ascii="Times New Roman" w:hAnsi="Times New Roman" w:cs="Times New Roman"/>
          <w:sz w:val="28"/>
          <w:szCs w:val="28"/>
        </w:rPr>
      </w:pPr>
      <w:r w:rsidRPr="00AF3352">
        <w:rPr>
          <w:rFonts w:ascii="Times New Roman" w:hAnsi="Times New Roman" w:cs="Times New Roman"/>
          <w:sz w:val="28"/>
          <w:szCs w:val="28"/>
        </w:rPr>
        <w:lastRenderedPageBreak/>
        <w:t>Пятая группа это дидактические игры для развития логического мышления.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w:t>
      </w:r>
    </w:p>
    <w:p w:rsidR="00AF3352" w:rsidRDefault="00AF3352" w:rsidP="00AF3352">
      <w:pPr>
        <w:jc w:val="center"/>
        <w:rPr>
          <w:rFonts w:ascii="Times New Roman" w:hAnsi="Times New Roman" w:cs="Times New Roman"/>
          <w:sz w:val="28"/>
          <w:szCs w:val="28"/>
        </w:rPr>
      </w:pPr>
      <w:r w:rsidRPr="00AF3352">
        <w:rPr>
          <w:rFonts w:ascii="Times New Roman" w:hAnsi="Times New Roman" w:cs="Times New Roman"/>
          <w:sz w:val="28"/>
          <w:szCs w:val="28"/>
        </w:rPr>
        <w:t xml:space="preserve">Место и продолжительность проведения дидактических </w:t>
      </w:r>
      <w:proofErr w:type="gramStart"/>
      <w:r w:rsidRPr="00AF3352">
        <w:rPr>
          <w:rFonts w:ascii="Times New Roman" w:hAnsi="Times New Roman" w:cs="Times New Roman"/>
          <w:sz w:val="28"/>
          <w:szCs w:val="28"/>
        </w:rPr>
        <w:t>игр  по</w:t>
      </w:r>
      <w:proofErr w:type="gramEnd"/>
      <w:r w:rsidRPr="00AF3352">
        <w:rPr>
          <w:rFonts w:ascii="Times New Roman" w:hAnsi="Times New Roman" w:cs="Times New Roman"/>
          <w:sz w:val="28"/>
          <w:szCs w:val="28"/>
        </w:rPr>
        <w:t xml:space="preserve"> математике</w:t>
      </w:r>
    </w:p>
    <w:p w:rsidR="00AF3352" w:rsidRDefault="00AF3352" w:rsidP="00AF3352">
      <w:pPr>
        <w:rPr>
          <w:rFonts w:ascii="Times New Roman" w:hAnsi="Times New Roman" w:cs="Times New Roman"/>
          <w:sz w:val="28"/>
          <w:szCs w:val="28"/>
        </w:rPr>
      </w:pPr>
      <w:r w:rsidRPr="00AF3352">
        <w:rPr>
          <w:rFonts w:ascii="Times New Roman" w:hAnsi="Times New Roman" w:cs="Times New Roman"/>
          <w:sz w:val="28"/>
          <w:szCs w:val="28"/>
        </w:rPr>
        <w:t>Занятия по математике проводятся еженедельно, начиная с сентября, в определенный день недели. Продолжительность занятий - 30 мин. На каждом занятии идет работа одновременно по новой теме и повторению пройденного. Для прочного усвоения знаний их необходимо заинтересовать работой. Непринужденный разговор с детьми, который ведется в неторопливом темпе, привлекательность наглядных пособий, широкое использование игровых упражнений и дидактических игр - все это создает у детей хороший эмоциональный настрой. Используются игры, в которых игровое действие является в то же время элементарным математическим действием - "Найди столько же!", "Разложи по порядку!" и др. В конце занятия часто проводятся подвижные игры, включающие ходьбу и бег: "Найди свой домик!", "Автомобили и гаражи". Они дают детям двигательную разрядку.</w:t>
      </w:r>
    </w:p>
    <w:p w:rsidR="00AF3352" w:rsidRDefault="00AF3352" w:rsidP="00AF3352">
      <w:pPr>
        <w:rPr>
          <w:rFonts w:ascii="Times New Roman" w:hAnsi="Times New Roman" w:cs="Times New Roman"/>
          <w:sz w:val="28"/>
          <w:szCs w:val="28"/>
        </w:rPr>
      </w:pPr>
      <w:r w:rsidRPr="00AF3352">
        <w:rPr>
          <w:rFonts w:ascii="Times New Roman" w:hAnsi="Times New Roman" w:cs="Times New Roman"/>
          <w:sz w:val="28"/>
          <w:szCs w:val="28"/>
        </w:rPr>
        <w:t>Разработка и усовершенствование дидактических игр в зависимости от цели и задач математического занятия и значение дидактической игры для развития познавательных интересов у дошкольников</w:t>
      </w:r>
    </w:p>
    <w:p w:rsidR="00AF3352" w:rsidRDefault="00AF3352" w:rsidP="00AF3352">
      <w:pPr>
        <w:rPr>
          <w:rFonts w:ascii="Times New Roman" w:hAnsi="Times New Roman" w:cs="Times New Roman"/>
          <w:sz w:val="28"/>
          <w:szCs w:val="28"/>
        </w:rPr>
      </w:pPr>
      <w:r w:rsidRPr="00AF3352">
        <w:rPr>
          <w:rFonts w:ascii="Times New Roman" w:hAnsi="Times New Roman" w:cs="Times New Roman"/>
          <w:sz w:val="28"/>
          <w:szCs w:val="28"/>
        </w:rPr>
        <w:t>При подборе дидактических игр необходимо учитывать, что на развитие умственной активности детей в игре влияет ее организация. Перед каждым ребенком должна быть поставлена определенная задача, чтобы он встречался при ее решении с некоторыми трудностями, а не получал все в готовом виде.</w:t>
      </w:r>
    </w:p>
    <w:p w:rsidR="00AF3352" w:rsidRDefault="00AF3352" w:rsidP="00AF3352">
      <w:pPr>
        <w:rPr>
          <w:rFonts w:ascii="Times New Roman" w:hAnsi="Times New Roman" w:cs="Times New Roman"/>
          <w:sz w:val="28"/>
          <w:szCs w:val="28"/>
        </w:rPr>
      </w:pPr>
      <w:r w:rsidRPr="00AF3352">
        <w:rPr>
          <w:rFonts w:ascii="Times New Roman" w:hAnsi="Times New Roman" w:cs="Times New Roman"/>
          <w:sz w:val="28"/>
          <w:szCs w:val="28"/>
        </w:rPr>
        <w:t>Отбирая игры, воспитатель исходит из того:</w:t>
      </w:r>
    </w:p>
    <w:p w:rsidR="00AF3352" w:rsidRDefault="00AF3352" w:rsidP="00AF3352">
      <w:pPr>
        <w:rPr>
          <w:rFonts w:ascii="Times New Roman" w:hAnsi="Times New Roman" w:cs="Times New Roman"/>
          <w:sz w:val="28"/>
          <w:szCs w:val="28"/>
        </w:rPr>
      </w:pPr>
      <w:r w:rsidRPr="00AF3352">
        <w:rPr>
          <w:rFonts w:ascii="Times New Roman" w:hAnsi="Times New Roman" w:cs="Times New Roman"/>
          <w:sz w:val="28"/>
          <w:szCs w:val="28"/>
        </w:rPr>
        <w:t>Какие программные задачи он будет решать с их помощью</w:t>
      </w:r>
    </w:p>
    <w:p w:rsidR="00AF3352" w:rsidRDefault="00AF3352" w:rsidP="00AF3352">
      <w:pPr>
        <w:rPr>
          <w:rFonts w:ascii="Times New Roman" w:hAnsi="Times New Roman" w:cs="Times New Roman"/>
          <w:sz w:val="28"/>
          <w:szCs w:val="28"/>
        </w:rPr>
      </w:pPr>
      <w:r w:rsidRPr="00AF3352">
        <w:rPr>
          <w:rFonts w:ascii="Times New Roman" w:hAnsi="Times New Roman" w:cs="Times New Roman"/>
          <w:sz w:val="28"/>
          <w:szCs w:val="28"/>
        </w:rPr>
        <w:t>Как игра будет способствовать развитию умственной активности детей, воспитанию нравственных сторон личности</w:t>
      </w:r>
    </w:p>
    <w:p w:rsidR="00AF3352" w:rsidRDefault="00AF3352" w:rsidP="00AF3352">
      <w:pPr>
        <w:rPr>
          <w:rFonts w:ascii="Times New Roman" w:hAnsi="Times New Roman" w:cs="Times New Roman"/>
          <w:sz w:val="28"/>
          <w:szCs w:val="28"/>
        </w:rPr>
      </w:pPr>
      <w:r w:rsidRPr="00AF3352">
        <w:rPr>
          <w:rFonts w:ascii="Times New Roman" w:hAnsi="Times New Roman" w:cs="Times New Roman"/>
          <w:sz w:val="28"/>
          <w:szCs w:val="28"/>
        </w:rPr>
        <w:t>Тренировать сенсорный опыт</w:t>
      </w:r>
    </w:p>
    <w:p w:rsidR="00AF3352" w:rsidRPr="00AF3352" w:rsidRDefault="00AF3352" w:rsidP="00AF3352">
      <w:pPr>
        <w:rPr>
          <w:rFonts w:ascii="Times New Roman" w:hAnsi="Times New Roman" w:cs="Times New Roman"/>
          <w:sz w:val="28"/>
          <w:szCs w:val="28"/>
        </w:rPr>
      </w:pPr>
      <w:r w:rsidRPr="00AF3352">
        <w:rPr>
          <w:rFonts w:ascii="Times New Roman" w:hAnsi="Times New Roman" w:cs="Times New Roman"/>
          <w:sz w:val="28"/>
          <w:szCs w:val="28"/>
        </w:rPr>
        <w:t>Соответствует ли дидактическая задача игры тому программному содержанию, которое изучается на занятиях</w:t>
      </w:r>
    </w:p>
    <w:p w:rsidR="00AF3352" w:rsidRDefault="00AF3352" w:rsidP="00AF3352">
      <w:pPr>
        <w:rPr>
          <w:rFonts w:ascii="Times New Roman" w:hAnsi="Times New Roman" w:cs="Times New Roman"/>
          <w:b/>
          <w:sz w:val="28"/>
          <w:szCs w:val="28"/>
        </w:rPr>
      </w:pPr>
      <w:r w:rsidRPr="00AF3352">
        <w:rPr>
          <w:rFonts w:ascii="Times New Roman" w:hAnsi="Times New Roman" w:cs="Times New Roman"/>
          <w:b/>
          <w:sz w:val="28"/>
          <w:szCs w:val="28"/>
        </w:rPr>
        <w:t>Подготовка к дидактической игре</w:t>
      </w:r>
    </w:p>
    <w:p w:rsidR="00AF3352" w:rsidRDefault="00AF3352" w:rsidP="00AF3352">
      <w:pPr>
        <w:rPr>
          <w:rFonts w:ascii="Times New Roman" w:hAnsi="Times New Roman" w:cs="Times New Roman"/>
          <w:sz w:val="28"/>
          <w:szCs w:val="28"/>
        </w:rPr>
      </w:pPr>
      <w:r w:rsidRPr="00AF3352">
        <w:rPr>
          <w:rFonts w:ascii="Times New Roman" w:hAnsi="Times New Roman" w:cs="Times New Roman"/>
          <w:sz w:val="28"/>
          <w:szCs w:val="28"/>
        </w:rPr>
        <w:lastRenderedPageBreak/>
        <w:t xml:space="preserve">Четкое, ясное, немногословное объяснение содержания, правил </w:t>
      </w:r>
      <w:proofErr w:type="gramStart"/>
      <w:r w:rsidRPr="00AF3352">
        <w:rPr>
          <w:rFonts w:ascii="Times New Roman" w:hAnsi="Times New Roman" w:cs="Times New Roman"/>
          <w:sz w:val="28"/>
          <w:szCs w:val="28"/>
        </w:rPr>
        <w:t>и  игрового</w:t>
      </w:r>
      <w:proofErr w:type="gramEnd"/>
      <w:r w:rsidRPr="00AF3352">
        <w:rPr>
          <w:rFonts w:ascii="Times New Roman" w:hAnsi="Times New Roman" w:cs="Times New Roman"/>
          <w:sz w:val="28"/>
          <w:szCs w:val="28"/>
        </w:rPr>
        <w:t xml:space="preserve"> действия</w:t>
      </w:r>
    </w:p>
    <w:p w:rsidR="00AF3352" w:rsidRDefault="00AF3352" w:rsidP="00AF3352">
      <w:pPr>
        <w:rPr>
          <w:rFonts w:ascii="Times New Roman" w:hAnsi="Times New Roman" w:cs="Times New Roman"/>
          <w:sz w:val="28"/>
          <w:szCs w:val="28"/>
        </w:rPr>
      </w:pPr>
      <w:r w:rsidRPr="00AF3352">
        <w:rPr>
          <w:rFonts w:ascii="Times New Roman" w:hAnsi="Times New Roman" w:cs="Times New Roman"/>
          <w:sz w:val="28"/>
          <w:szCs w:val="28"/>
        </w:rPr>
        <w:t>Наметить дидактические задачи игры, а также на каких детей в процессе игры следует обратить особое внимание</w:t>
      </w:r>
    </w:p>
    <w:p w:rsidR="00AF3352" w:rsidRDefault="00AF3352" w:rsidP="00AF3352">
      <w:pPr>
        <w:rPr>
          <w:rFonts w:ascii="Times New Roman" w:hAnsi="Times New Roman" w:cs="Times New Roman"/>
          <w:sz w:val="28"/>
          <w:szCs w:val="28"/>
        </w:rPr>
      </w:pPr>
      <w:r w:rsidRPr="00AF3352">
        <w:rPr>
          <w:rFonts w:ascii="Times New Roman" w:hAnsi="Times New Roman" w:cs="Times New Roman"/>
          <w:sz w:val="28"/>
          <w:szCs w:val="28"/>
        </w:rPr>
        <w:t>Привлечь к активной роли, или, наоборот, одних несколько сдержать, чтобы они не подавляли инициативу и творчество своих товарищей, другим помочь обрести веру в свои силы</w:t>
      </w:r>
    </w:p>
    <w:p w:rsidR="00AF3352" w:rsidRDefault="00AF3352" w:rsidP="00AF3352">
      <w:pPr>
        <w:rPr>
          <w:rFonts w:ascii="Times New Roman" w:hAnsi="Times New Roman" w:cs="Times New Roman"/>
          <w:b/>
          <w:sz w:val="28"/>
          <w:szCs w:val="28"/>
        </w:rPr>
      </w:pPr>
      <w:r w:rsidRPr="00AF3352">
        <w:rPr>
          <w:rFonts w:ascii="Times New Roman" w:hAnsi="Times New Roman" w:cs="Times New Roman"/>
          <w:b/>
          <w:sz w:val="28"/>
          <w:szCs w:val="28"/>
        </w:rPr>
        <w:t>Дидактическая игра способствует</w:t>
      </w:r>
      <w:r>
        <w:rPr>
          <w:rFonts w:ascii="Times New Roman" w:hAnsi="Times New Roman" w:cs="Times New Roman"/>
          <w:b/>
          <w:sz w:val="28"/>
          <w:szCs w:val="28"/>
        </w:rPr>
        <w:t>:</w:t>
      </w:r>
    </w:p>
    <w:p w:rsidR="00AF3352" w:rsidRPr="00374CB4" w:rsidRDefault="00AF3352" w:rsidP="00374CB4">
      <w:pPr>
        <w:pStyle w:val="a4"/>
        <w:numPr>
          <w:ilvl w:val="0"/>
          <w:numId w:val="1"/>
        </w:numPr>
        <w:rPr>
          <w:rFonts w:ascii="Times New Roman" w:hAnsi="Times New Roman" w:cs="Times New Roman"/>
          <w:sz w:val="28"/>
          <w:szCs w:val="28"/>
        </w:rPr>
      </w:pPr>
      <w:r w:rsidRPr="00374CB4">
        <w:rPr>
          <w:rFonts w:ascii="Times New Roman" w:hAnsi="Times New Roman" w:cs="Times New Roman"/>
          <w:sz w:val="28"/>
          <w:szCs w:val="28"/>
        </w:rPr>
        <w:t>Развитию внимания</w:t>
      </w:r>
    </w:p>
    <w:p w:rsidR="00AF3352" w:rsidRPr="00374CB4" w:rsidRDefault="00AF3352" w:rsidP="00374CB4">
      <w:pPr>
        <w:pStyle w:val="a4"/>
        <w:numPr>
          <w:ilvl w:val="0"/>
          <w:numId w:val="1"/>
        </w:numPr>
        <w:rPr>
          <w:rFonts w:ascii="Times New Roman" w:hAnsi="Times New Roman" w:cs="Times New Roman"/>
          <w:sz w:val="28"/>
          <w:szCs w:val="28"/>
        </w:rPr>
      </w:pPr>
      <w:r w:rsidRPr="00374CB4">
        <w:rPr>
          <w:rFonts w:ascii="Times New Roman" w:hAnsi="Times New Roman" w:cs="Times New Roman"/>
          <w:sz w:val="28"/>
          <w:szCs w:val="28"/>
        </w:rPr>
        <w:t>Наблюдательности</w:t>
      </w:r>
    </w:p>
    <w:p w:rsidR="00AF3352" w:rsidRPr="00374CB4" w:rsidRDefault="00374CB4" w:rsidP="00374CB4">
      <w:pPr>
        <w:pStyle w:val="a4"/>
        <w:numPr>
          <w:ilvl w:val="0"/>
          <w:numId w:val="1"/>
        </w:numPr>
        <w:rPr>
          <w:rFonts w:ascii="Times New Roman" w:hAnsi="Times New Roman" w:cs="Times New Roman"/>
          <w:sz w:val="28"/>
          <w:szCs w:val="28"/>
        </w:rPr>
      </w:pPr>
      <w:r w:rsidRPr="00374CB4">
        <w:rPr>
          <w:rFonts w:ascii="Times New Roman" w:hAnsi="Times New Roman" w:cs="Times New Roman"/>
          <w:sz w:val="28"/>
          <w:szCs w:val="28"/>
        </w:rPr>
        <w:t>Сообразительности</w:t>
      </w:r>
    </w:p>
    <w:p w:rsidR="00AF3352" w:rsidRPr="00374CB4" w:rsidRDefault="00374CB4" w:rsidP="00374CB4">
      <w:pPr>
        <w:pStyle w:val="a4"/>
        <w:numPr>
          <w:ilvl w:val="0"/>
          <w:numId w:val="1"/>
        </w:numPr>
        <w:rPr>
          <w:rFonts w:ascii="Times New Roman" w:hAnsi="Times New Roman" w:cs="Times New Roman"/>
          <w:sz w:val="28"/>
          <w:szCs w:val="28"/>
        </w:rPr>
      </w:pPr>
      <w:r w:rsidRPr="00374CB4">
        <w:rPr>
          <w:rFonts w:ascii="Times New Roman" w:hAnsi="Times New Roman" w:cs="Times New Roman"/>
          <w:sz w:val="28"/>
          <w:szCs w:val="28"/>
        </w:rPr>
        <w:t xml:space="preserve">Творчеству </w:t>
      </w:r>
    </w:p>
    <w:p w:rsidR="00AF3352" w:rsidRPr="00374CB4" w:rsidRDefault="00374CB4" w:rsidP="00374CB4">
      <w:pPr>
        <w:pStyle w:val="a4"/>
        <w:numPr>
          <w:ilvl w:val="0"/>
          <w:numId w:val="1"/>
        </w:numPr>
        <w:rPr>
          <w:rFonts w:ascii="Times New Roman" w:hAnsi="Times New Roman" w:cs="Times New Roman"/>
          <w:sz w:val="28"/>
          <w:szCs w:val="28"/>
        </w:rPr>
      </w:pPr>
      <w:r w:rsidRPr="00374CB4">
        <w:rPr>
          <w:rFonts w:ascii="Times New Roman" w:hAnsi="Times New Roman" w:cs="Times New Roman"/>
          <w:sz w:val="28"/>
          <w:szCs w:val="28"/>
        </w:rPr>
        <w:t xml:space="preserve">Самостоятельности </w:t>
      </w:r>
      <w:r w:rsidR="00AF3352" w:rsidRPr="00374CB4">
        <w:rPr>
          <w:rFonts w:ascii="Times New Roman" w:hAnsi="Times New Roman" w:cs="Times New Roman"/>
          <w:sz w:val="28"/>
          <w:szCs w:val="28"/>
        </w:rPr>
        <w:t xml:space="preserve"> </w:t>
      </w:r>
    </w:p>
    <w:p w:rsidR="00AF3352" w:rsidRDefault="00AF3352" w:rsidP="00374CB4">
      <w:pPr>
        <w:pStyle w:val="a4"/>
        <w:numPr>
          <w:ilvl w:val="0"/>
          <w:numId w:val="1"/>
        </w:numPr>
        <w:rPr>
          <w:rFonts w:ascii="Times New Roman" w:hAnsi="Times New Roman" w:cs="Times New Roman"/>
          <w:sz w:val="28"/>
          <w:szCs w:val="28"/>
        </w:rPr>
      </w:pPr>
      <w:r w:rsidRPr="00374CB4">
        <w:rPr>
          <w:rFonts w:ascii="Times New Roman" w:hAnsi="Times New Roman" w:cs="Times New Roman"/>
          <w:sz w:val="28"/>
          <w:szCs w:val="28"/>
        </w:rPr>
        <w:t>Закрепляют сенсорный опыт</w:t>
      </w:r>
    </w:p>
    <w:p w:rsidR="00374CB4" w:rsidRDefault="00374CB4" w:rsidP="00374CB4">
      <w:pPr>
        <w:pStyle w:val="a4"/>
        <w:rPr>
          <w:rFonts w:ascii="Times New Roman" w:hAnsi="Times New Roman" w:cs="Times New Roman"/>
          <w:sz w:val="28"/>
          <w:szCs w:val="28"/>
        </w:rPr>
      </w:pPr>
    </w:p>
    <w:p w:rsidR="00374CB4" w:rsidRPr="00374CB4" w:rsidRDefault="00374CB4" w:rsidP="00374CB4">
      <w:pPr>
        <w:pStyle w:val="a4"/>
        <w:rPr>
          <w:rFonts w:ascii="Times New Roman" w:hAnsi="Times New Roman" w:cs="Times New Roman"/>
          <w:sz w:val="28"/>
          <w:szCs w:val="28"/>
        </w:rPr>
      </w:pPr>
      <w:r w:rsidRPr="00374CB4">
        <w:rPr>
          <w:rFonts w:ascii="Times New Roman" w:hAnsi="Times New Roman" w:cs="Times New Roman"/>
          <w:sz w:val="28"/>
          <w:szCs w:val="28"/>
        </w:rPr>
        <w:t>Главная особенность дидактической игры в том, что задание предлагается детям в игровой форме, которая состоит из познавательного и воспитательного содержания, а также - игровых заданий, игровых действий и организационных отношений. Познавательное и воспитательное содержание формулируются как цель, т.е. формирование элементарных математических представлений то, ради чего педагог организует игру. Эта цель конкретизируется в доступной для ребенка форме, в игровом задании, порождая вопрос «Как это сделать?»</w:t>
      </w:r>
    </w:p>
    <w:p w:rsidR="00374CB4" w:rsidRPr="00374CB4" w:rsidRDefault="00374CB4" w:rsidP="00374CB4">
      <w:pPr>
        <w:pStyle w:val="a4"/>
        <w:rPr>
          <w:rFonts w:ascii="Times New Roman" w:hAnsi="Times New Roman" w:cs="Times New Roman"/>
          <w:sz w:val="28"/>
          <w:szCs w:val="28"/>
        </w:rPr>
      </w:pPr>
    </w:p>
    <w:p w:rsidR="00AF3352" w:rsidRDefault="00374CB4" w:rsidP="00374CB4">
      <w:pPr>
        <w:pStyle w:val="a4"/>
        <w:rPr>
          <w:rFonts w:ascii="Times New Roman" w:hAnsi="Times New Roman" w:cs="Times New Roman"/>
          <w:sz w:val="28"/>
          <w:szCs w:val="28"/>
        </w:rPr>
      </w:pPr>
      <w:r w:rsidRPr="00374CB4">
        <w:rPr>
          <w:rFonts w:ascii="Times New Roman" w:hAnsi="Times New Roman" w:cs="Times New Roman"/>
          <w:sz w:val="28"/>
          <w:szCs w:val="28"/>
        </w:rPr>
        <w:t>Педагог же организует и направляет игру, выступает в роли исполнителя игрового задания, советчика, помощника в правильном выборе, поддержке и активизации положительного влияния детей друг на друга.</w:t>
      </w:r>
    </w:p>
    <w:p w:rsidR="00030CE2" w:rsidRDefault="00272870" w:rsidP="00272870">
      <w:pPr>
        <w:jc w:val="center"/>
        <w:rPr>
          <w:rFonts w:ascii="Times New Roman" w:hAnsi="Times New Roman" w:cs="Times New Roman"/>
          <w:sz w:val="28"/>
          <w:szCs w:val="28"/>
        </w:rPr>
      </w:pPr>
      <w:r>
        <w:rPr>
          <w:rFonts w:ascii="Times New Roman" w:hAnsi="Times New Roman" w:cs="Times New Roman"/>
          <w:sz w:val="28"/>
          <w:szCs w:val="28"/>
        </w:rPr>
        <w:t xml:space="preserve">План работы на 2021-2022 </w:t>
      </w:r>
      <w:proofErr w:type="spellStart"/>
      <w:proofErr w:type="gramStart"/>
      <w:r>
        <w:rPr>
          <w:rFonts w:ascii="Times New Roman" w:hAnsi="Times New Roman" w:cs="Times New Roman"/>
          <w:sz w:val="28"/>
          <w:szCs w:val="28"/>
        </w:rPr>
        <w:t>уч.год</w:t>
      </w:r>
      <w:proofErr w:type="spellEnd"/>
      <w:proofErr w:type="gramEnd"/>
    </w:p>
    <w:tbl>
      <w:tblPr>
        <w:tblStyle w:val="a3"/>
        <w:tblW w:w="0" w:type="auto"/>
        <w:tblLook w:val="04A0" w:firstRow="1" w:lastRow="0" w:firstColumn="1" w:lastColumn="0" w:noHBand="0" w:noVBand="1"/>
      </w:tblPr>
      <w:tblGrid>
        <w:gridCol w:w="2003"/>
        <w:gridCol w:w="2496"/>
        <w:gridCol w:w="2338"/>
        <w:gridCol w:w="2508"/>
      </w:tblGrid>
      <w:tr w:rsidR="00FE7803" w:rsidRPr="00272870" w:rsidTr="00FE7803">
        <w:trPr>
          <w:trHeight w:val="729"/>
        </w:trPr>
        <w:tc>
          <w:tcPr>
            <w:tcW w:w="2003" w:type="dxa"/>
            <w:hideMark/>
          </w:tcPr>
          <w:p w:rsidR="00272870" w:rsidRPr="00272870" w:rsidRDefault="00272870" w:rsidP="00272870">
            <w:pPr>
              <w:jc w:val="center"/>
              <w:rPr>
                <w:rFonts w:ascii="Times New Roman" w:hAnsi="Times New Roman" w:cs="Times New Roman"/>
                <w:sz w:val="28"/>
                <w:szCs w:val="28"/>
              </w:rPr>
            </w:pPr>
            <w:r w:rsidRPr="00272870">
              <w:rPr>
                <w:rFonts w:ascii="Times New Roman" w:hAnsi="Times New Roman" w:cs="Times New Roman"/>
                <w:b/>
                <w:bCs/>
                <w:sz w:val="28"/>
                <w:szCs w:val="28"/>
              </w:rPr>
              <w:t>Раздел</w:t>
            </w:r>
          </w:p>
        </w:tc>
        <w:tc>
          <w:tcPr>
            <w:tcW w:w="2496" w:type="dxa"/>
            <w:hideMark/>
          </w:tcPr>
          <w:p w:rsidR="00272870" w:rsidRPr="00272870" w:rsidRDefault="00272870" w:rsidP="00272870">
            <w:pPr>
              <w:jc w:val="center"/>
              <w:rPr>
                <w:rFonts w:ascii="Times New Roman" w:hAnsi="Times New Roman" w:cs="Times New Roman"/>
                <w:sz w:val="28"/>
                <w:szCs w:val="28"/>
              </w:rPr>
            </w:pPr>
            <w:r w:rsidRPr="00272870">
              <w:rPr>
                <w:rFonts w:ascii="Times New Roman" w:hAnsi="Times New Roman" w:cs="Times New Roman"/>
                <w:b/>
                <w:bCs/>
                <w:sz w:val="28"/>
                <w:szCs w:val="28"/>
              </w:rPr>
              <w:t>Сроки</w:t>
            </w:r>
          </w:p>
        </w:tc>
        <w:tc>
          <w:tcPr>
            <w:tcW w:w="2338" w:type="dxa"/>
            <w:hideMark/>
          </w:tcPr>
          <w:p w:rsidR="00272870" w:rsidRPr="00272870" w:rsidRDefault="00272870" w:rsidP="00272870">
            <w:pPr>
              <w:jc w:val="center"/>
              <w:rPr>
                <w:rFonts w:ascii="Times New Roman" w:hAnsi="Times New Roman" w:cs="Times New Roman"/>
                <w:sz w:val="28"/>
                <w:szCs w:val="28"/>
              </w:rPr>
            </w:pPr>
            <w:r w:rsidRPr="00272870">
              <w:rPr>
                <w:rFonts w:ascii="Times New Roman" w:hAnsi="Times New Roman" w:cs="Times New Roman"/>
                <w:b/>
                <w:bCs/>
                <w:sz w:val="28"/>
                <w:szCs w:val="28"/>
              </w:rPr>
              <w:t>Содержание работы</w:t>
            </w:r>
          </w:p>
        </w:tc>
        <w:tc>
          <w:tcPr>
            <w:tcW w:w="2508" w:type="dxa"/>
            <w:hideMark/>
          </w:tcPr>
          <w:p w:rsidR="00272870" w:rsidRPr="00272870" w:rsidRDefault="00272870" w:rsidP="00272870">
            <w:pPr>
              <w:jc w:val="center"/>
              <w:rPr>
                <w:rFonts w:ascii="Times New Roman" w:hAnsi="Times New Roman" w:cs="Times New Roman"/>
                <w:sz w:val="28"/>
                <w:szCs w:val="28"/>
              </w:rPr>
            </w:pPr>
            <w:r w:rsidRPr="00272870">
              <w:rPr>
                <w:rFonts w:ascii="Times New Roman" w:hAnsi="Times New Roman" w:cs="Times New Roman"/>
                <w:b/>
                <w:bCs/>
                <w:sz w:val="28"/>
                <w:szCs w:val="28"/>
              </w:rPr>
              <w:t>Практические выходы</w:t>
            </w:r>
          </w:p>
        </w:tc>
      </w:tr>
      <w:tr w:rsidR="00272870" w:rsidTr="00FE7803">
        <w:tc>
          <w:tcPr>
            <w:tcW w:w="2003" w:type="dxa"/>
          </w:tcPr>
          <w:p w:rsidR="00272870" w:rsidRDefault="00FE7803" w:rsidP="00030CE2">
            <w:pPr>
              <w:jc w:val="center"/>
              <w:rPr>
                <w:rFonts w:ascii="Times New Roman" w:hAnsi="Times New Roman" w:cs="Times New Roman"/>
                <w:sz w:val="28"/>
                <w:szCs w:val="28"/>
              </w:rPr>
            </w:pPr>
            <w:r w:rsidRPr="00FE7803">
              <w:rPr>
                <w:rFonts w:ascii="Times New Roman" w:hAnsi="Times New Roman" w:cs="Times New Roman"/>
                <w:sz w:val="28"/>
                <w:szCs w:val="28"/>
              </w:rPr>
              <w:t>Изучение методической литературы</w:t>
            </w:r>
          </w:p>
        </w:tc>
        <w:tc>
          <w:tcPr>
            <w:tcW w:w="2496" w:type="dxa"/>
          </w:tcPr>
          <w:p w:rsidR="00272870" w:rsidRDefault="00FE7803" w:rsidP="00030CE2">
            <w:pPr>
              <w:jc w:val="center"/>
              <w:rPr>
                <w:rFonts w:ascii="Times New Roman" w:hAnsi="Times New Roman" w:cs="Times New Roman"/>
                <w:sz w:val="28"/>
                <w:szCs w:val="28"/>
              </w:rPr>
            </w:pPr>
            <w:r w:rsidRPr="00FE7803">
              <w:rPr>
                <w:rFonts w:ascii="Times New Roman" w:hAnsi="Times New Roman" w:cs="Times New Roman"/>
                <w:sz w:val="28"/>
                <w:szCs w:val="28"/>
              </w:rPr>
              <w:t>Сентябрь - май</w:t>
            </w:r>
          </w:p>
        </w:tc>
        <w:tc>
          <w:tcPr>
            <w:tcW w:w="2338" w:type="dxa"/>
          </w:tcPr>
          <w:p w:rsidR="00FE7803" w:rsidRPr="00FE7803" w:rsidRDefault="00FE7803" w:rsidP="00FE7803">
            <w:pPr>
              <w:jc w:val="center"/>
              <w:rPr>
                <w:rFonts w:ascii="Times New Roman" w:hAnsi="Times New Roman" w:cs="Times New Roman"/>
                <w:sz w:val="28"/>
                <w:szCs w:val="28"/>
              </w:rPr>
            </w:pPr>
            <w:r w:rsidRPr="00FE7803">
              <w:rPr>
                <w:rFonts w:ascii="Times New Roman" w:hAnsi="Times New Roman" w:cs="Times New Roman"/>
                <w:sz w:val="28"/>
                <w:szCs w:val="28"/>
              </w:rPr>
              <w:t xml:space="preserve">1. </w:t>
            </w:r>
            <w:proofErr w:type="spellStart"/>
            <w:r w:rsidRPr="00FE7803">
              <w:rPr>
                <w:rFonts w:ascii="Times New Roman" w:hAnsi="Times New Roman" w:cs="Times New Roman"/>
                <w:sz w:val="28"/>
                <w:szCs w:val="28"/>
              </w:rPr>
              <w:t>Арапова</w:t>
            </w:r>
            <w:proofErr w:type="spellEnd"/>
            <w:r w:rsidRPr="00FE7803">
              <w:rPr>
                <w:rFonts w:ascii="Times New Roman" w:hAnsi="Times New Roman" w:cs="Times New Roman"/>
                <w:sz w:val="28"/>
                <w:szCs w:val="28"/>
              </w:rPr>
              <w:t xml:space="preserve">-Пискунова Н.А. «Формирование элементарных математических представлений в детском саду», </w:t>
            </w:r>
            <w:r w:rsidRPr="00FE7803">
              <w:rPr>
                <w:rFonts w:ascii="Times New Roman" w:hAnsi="Times New Roman" w:cs="Times New Roman"/>
                <w:sz w:val="28"/>
                <w:szCs w:val="28"/>
              </w:rPr>
              <w:lastRenderedPageBreak/>
              <w:t>Мозаика-Синтез, Москва, 2008.</w:t>
            </w:r>
          </w:p>
          <w:p w:rsidR="00FE7803" w:rsidRPr="00FE7803" w:rsidRDefault="00FE7803" w:rsidP="00FE7803">
            <w:pPr>
              <w:jc w:val="center"/>
              <w:rPr>
                <w:rFonts w:ascii="Times New Roman" w:hAnsi="Times New Roman" w:cs="Times New Roman"/>
                <w:sz w:val="28"/>
                <w:szCs w:val="28"/>
              </w:rPr>
            </w:pPr>
            <w:r w:rsidRPr="00FE7803">
              <w:rPr>
                <w:rFonts w:ascii="Times New Roman" w:hAnsi="Times New Roman" w:cs="Times New Roman"/>
                <w:sz w:val="28"/>
                <w:szCs w:val="28"/>
              </w:rPr>
              <w:t xml:space="preserve">2. </w:t>
            </w:r>
            <w:proofErr w:type="spellStart"/>
            <w:r w:rsidRPr="00FE7803">
              <w:rPr>
                <w:rFonts w:ascii="Times New Roman" w:hAnsi="Times New Roman" w:cs="Times New Roman"/>
                <w:sz w:val="28"/>
                <w:szCs w:val="28"/>
              </w:rPr>
              <w:t>Беженова</w:t>
            </w:r>
            <w:proofErr w:type="spellEnd"/>
            <w:r w:rsidRPr="00FE7803">
              <w:rPr>
                <w:rFonts w:ascii="Times New Roman" w:hAnsi="Times New Roman" w:cs="Times New Roman"/>
                <w:sz w:val="28"/>
                <w:szCs w:val="28"/>
              </w:rPr>
              <w:t xml:space="preserve"> М.А. «Веселая математика» Донецк «</w:t>
            </w:r>
            <w:proofErr w:type="spellStart"/>
            <w:r w:rsidRPr="00FE7803">
              <w:rPr>
                <w:rFonts w:ascii="Times New Roman" w:hAnsi="Times New Roman" w:cs="Times New Roman"/>
                <w:sz w:val="28"/>
                <w:szCs w:val="28"/>
              </w:rPr>
              <w:t>Сталкер</w:t>
            </w:r>
            <w:proofErr w:type="spellEnd"/>
            <w:r w:rsidRPr="00FE7803">
              <w:rPr>
                <w:rFonts w:ascii="Times New Roman" w:hAnsi="Times New Roman" w:cs="Times New Roman"/>
                <w:sz w:val="28"/>
                <w:szCs w:val="28"/>
              </w:rPr>
              <w:t>», 2000</w:t>
            </w:r>
          </w:p>
          <w:p w:rsidR="00FE7803" w:rsidRPr="00FE7803" w:rsidRDefault="00FE7803" w:rsidP="00FE7803">
            <w:pPr>
              <w:jc w:val="center"/>
              <w:rPr>
                <w:rFonts w:ascii="Times New Roman" w:hAnsi="Times New Roman" w:cs="Times New Roman"/>
                <w:sz w:val="28"/>
                <w:szCs w:val="28"/>
              </w:rPr>
            </w:pPr>
            <w:r w:rsidRPr="00FE7803">
              <w:rPr>
                <w:rFonts w:ascii="Times New Roman" w:hAnsi="Times New Roman" w:cs="Times New Roman"/>
                <w:sz w:val="28"/>
                <w:szCs w:val="28"/>
              </w:rPr>
              <w:t xml:space="preserve">3. </w:t>
            </w:r>
            <w:proofErr w:type="spellStart"/>
            <w:r w:rsidRPr="00FE7803">
              <w:rPr>
                <w:rFonts w:ascii="Times New Roman" w:hAnsi="Times New Roman" w:cs="Times New Roman"/>
                <w:sz w:val="28"/>
                <w:szCs w:val="28"/>
              </w:rPr>
              <w:t>Метлина</w:t>
            </w:r>
            <w:proofErr w:type="spellEnd"/>
            <w:r w:rsidRPr="00FE7803">
              <w:rPr>
                <w:rFonts w:ascii="Times New Roman" w:hAnsi="Times New Roman" w:cs="Times New Roman"/>
                <w:sz w:val="28"/>
                <w:szCs w:val="28"/>
              </w:rPr>
              <w:t xml:space="preserve"> Л.С. «Занятия по математике в детском саду», Москва «Просвещение», 1985.</w:t>
            </w:r>
          </w:p>
          <w:p w:rsidR="00272870" w:rsidRDefault="00FE7803" w:rsidP="00FE7803">
            <w:pPr>
              <w:jc w:val="center"/>
              <w:rPr>
                <w:rFonts w:ascii="Times New Roman" w:hAnsi="Times New Roman" w:cs="Times New Roman"/>
                <w:sz w:val="28"/>
                <w:szCs w:val="28"/>
              </w:rPr>
            </w:pPr>
            <w:r w:rsidRPr="00FE7803">
              <w:rPr>
                <w:rFonts w:ascii="Times New Roman" w:hAnsi="Times New Roman" w:cs="Times New Roman"/>
                <w:sz w:val="28"/>
                <w:szCs w:val="28"/>
              </w:rPr>
              <w:t>4. Смоленцева А.А. «Сюжетно-дидактические игры с математическим содержанием», Москва, «Просвещение», 1987.</w:t>
            </w:r>
          </w:p>
        </w:tc>
        <w:tc>
          <w:tcPr>
            <w:tcW w:w="2508" w:type="dxa"/>
          </w:tcPr>
          <w:p w:rsidR="00272870" w:rsidRDefault="00FE7803" w:rsidP="00030CE2">
            <w:pPr>
              <w:jc w:val="center"/>
              <w:rPr>
                <w:rFonts w:ascii="Times New Roman" w:hAnsi="Times New Roman" w:cs="Times New Roman"/>
                <w:sz w:val="28"/>
                <w:szCs w:val="28"/>
              </w:rPr>
            </w:pPr>
            <w:r w:rsidRPr="00FE7803">
              <w:rPr>
                <w:rFonts w:ascii="Times New Roman" w:hAnsi="Times New Roman" w:cs="Times New Roman"/>
                <w:sz w:val="28"/>
                <w:szCs w:val="28"/>
              </w:rPr>
              <w:lastRenderedPageBreak/>
              <w:t>Анализ изученной литературы  (в плане по самообразованию).</w:t>
            </w:r>
          </w:p>
        </w:tc>
      </w:tr>
      <w:tr w:rsidR="00FE7803" w:rsidTr="00FE7803">
        <w:trPr>
          <w:trHeight w:val="1665"/>
        </w:trPr>
        <w:tc>
          <w:tcPr>
            <w:tcW w:w="2003" w:type="dxa"/>
          </w:tcPr>
          <w:p w:rsidR="00FE7803" w:rsidRPr="00FE7803" w:rsidRDefault="00FE7803" w:rsidP="00FE7803">
            <w:pPr>
              <w:jc w:val="center"/>
              <w:rPr>
                <w:rFonts w:ascii="Times New Roman" w:hAnsi="Times New Roman" w:cs="Times New Roman"/>
                <w:sz w:val="28"/>
                <w:szCs w:val="28"/>
              </w:rPr>
            </w:pPr>
            <w:r w:rsidRPr="00FE7803">
              <w:rPr>
                <w:rFonts w:ascii="Times New Roman" w:hAnsi="Times New Roman" w:cs="Times New Roman"/>
                <w:sz w:val="28"/>
                <w:szCs w:val="28"/>
              </w:rPr>
              <w:lastRenderedPageBreak/>
              <w:t>Работа с детьми</w:t>
            </w:r>
          </w:p>
        </w:tc>
        <w:tc>
          <w:tcPr>
            <w:tcW w:w="2496" w:type="dxa"/>
          </w:tcPr>
          <w:p w:rsidR="00FE7803" w:rsidRPr="00FE7803" w:rsidRDefault="00FE7803" w:rsidP="00030CE2">
            <w:pPr>
              <w:jc w:val="center"/>
              <w:rPr>
                <w:rFonts w:ascii="Times New Roman" w:hAnsi="Times New Roman" w:cs="Times New Roman"/>
                <w:sz w:val="28"/>
                <w:szCs w:val="28"/>
              </w:rPr>
            </w:pPr>
            <w:r w:rsidRPr="00FE7803">
              <w:rPr>
                <w:rFonts w:ascii="Times New Roman" w:hAnsi="Times New Roman" w:cs="Times New Roman"/>
                <w:bCs/>
                <w:sz w:val="28"/>
                <w:szCs w:val="28"/>
              </w:rPr>
              <w:t>Сентябрь</w:t>
            </w:r>
          </w:p>
        </w:tc>
        <w:tc>
          <w:tcPr>
            <w:tcW w:w="2338" w:type="dxa"/>
          </w:tcPr>
          <w:p w:rsidR="00FE7803" w:rsidRPr="00FE7803" w:rsidRDefault="00FE7803" w:rsidP="00FE7803">
            <w:pPr>
              <w:rPr>
                <w:rFonts w:ascii="Times New Roman" w:hAnsi="Times New Roman" w:cs="Times New Roman"/>
                <w:sz w:val="28"/>
                <w:szCs w:val="28"/>
              </w:rPr>
            </w:pPr>
            <w:r w:rsidRPr="00FE7803">
              <w:rPr>
                <w:rFonts w:ascii="Times New Roman" w:hAnsi="Times New Roman" w:cs="Times New Roman"/>
                <w:sz w:val="28"/>
                <w:szCs w:val="28"/>
              </w:rPr>
              <w:t>Сюжетно-дидактические игры с математическим содержанием.</w:t>
            </w:r>
          </w:p>
        </w:tc>
        <w:tc>
          <w:tcPr>
            <w:tcW w:w="2508" w:type="dxa"/>
          </w:tcPr>
          <w:p w:rsidR="00FE7803" w:rsidRPr="00FE7803" w:rsidRDefault="00FE7803" w:rsidP="00FE7803">
            <w:pPr>
              <w:rPr>
                <w:rFonts w:ascii="Times New Roman" w:hAnsi="Times New Roman" w:cs="Times New Roman"/>
                <w:sz w:val="28"/>
                <w:szCs w:val="28"/>
              </w:rPr>
            </w:pPr>
            <w:r w:rsidRPr="00FE7803">
              <w:rPr>
                <w:rFonts w:ascii="Times New Roman" w:hAnsi="Times New Roman" w:cs="Times New Roman"/>
                <w:sz w:val="28"/>
                <w:szCs w:val="28"/>
              </w:rPr>
              <w:t>Совместная и самостоятельная игровая деятельность</w:t>
            </w:r>
          </w:p>
        </w:tc>
      </w:tr>
      <w:tr w:rsidR="00FE7803" w:rsidTr="00FE7803">
        <w:trPr>
          <w:trHeight w:val="1995"/>
        </w:trPr>
        <w:tc>
          <w:tcPr>
            <w:tcW w:w="2003" w:type="dxa"/>
            <w:vMerge w:val="restart"/>
          </w:tcPr>
          <w:p w:rsidR="00FE7803" w:rsidRPr="00FE7803" w:rsidRDefault="00FE7803" w:rsidP="00030CE2">
            <w:pPr>
              <w:jc w:val="center"/>
              <w:rPr>
                <w:rFonts w:ascii="Times New Roman" w:hAnsi="Times New Roman" w:cs="Times New Roman"/>
                <w:sz w:val="28"/>
                <w:szCs w:val="28"/>
              </w:rPr>
            </w:pPr>
          </w:p>
        </w:tc>
        <w:tc>
          <w:tcPr>
            <w:tcW w:w="2496" w:type="dxa"/>
            <w:vMerge w:val="restart"/>
          </w:tcPr>
          <w:tbl>
            <w:tblPr>
              <w:tblW w:w="2260" w:type="dxa"/>
              <w:tblCellMar>
                <w:left w:w="0" w:type="dxa"/>
                <w:right w:w="0" w:type="dxa"/>
              </w:tblCellMar>
              <w:tblLook w:val="0420" w:firstRow="1" w:lastRow="0" w:firstColumn="0" w:lastColumn="0" w:noHBand="0" w:noVBand="1"/>
            </w:tblPr>
            <w:tblGrid>
              <w:gridCol w:w="2260"/>
            </w:tblGrid>
            <w:tr w:rsidR="00FE7803" w:rsidRPr="00FE7803" w:rsidTr="00FE7803">
              <w:trPr>
                <w:trHeight w:val="74"/>
              </w:trPr>
              <w:tc>
                <w:tcPr>
                  <w:tcW w:w="2260"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FE7803" w:rsidRPr="00FE7803" w:rsidRDefault="00FE7803" w:rsidP="00FE7803">
                  <w:pPr>
                    <w:spacing w:after="0" w:line="240" w:lineRule="auto"/>
                    <w:rPr>
                      <w:rFonts w:ascii="Times New Roman" w:hAnsi="Times New Roman" w:cs="Times New Roman"/>
                      <w:sz w:val="28"/>
                      <w:szCs w:val="28"/>
                    </w:rPr>
                  </w:pPr>
                </w:p>
              </w:tc>
            </w:tr>
            <w:tr w:rsidR="00FE7803" w:rsidRPr="00FE7803" w:rsidTr="00FE7803">
              <w:trPr>
                <w:trHeight w:val="1260"/>
              </w:trPr>
              <w:tc>
                <w:tcPr>
                  <w:tcW w:w="2260"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FE7803" w:rsidRPr="00FE7803" w:rsidRDefault="00FE7803" w:rsidP="00FE78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FE7803">
                    <w:rPr>
                      <w:rFonts w:ascii="Times New Roman" w:hAnsi="Times New Roman" w:cs="Times New Roman"/>
                      <w:sz w:val="28"/>
                      <w:szCs w:val="28"/>
                    </w:rPr>
                    <w:t>ктябрь</w:t>
                  </w:r>
                </w:p>
              </w:tc>
            </w:tr>
            <w:tr w:rsidR="00FE7803" w:rsidRPr="00FE7803" w:rsidTr="00FE7803">
              <w:trPr>
                <w:trHeight w:val="1839"/>
              </w:trPr>
              <w:tc>
                <w:tcPr>
                  <w:tcW w:w="226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FE7803" w:rsidRDefault="00FE7803" w:rsidP="00FE7803">
                  <w:pPr>
                    <w:spacing w:after="0" w:line="240" w:lineRule="auto"/>
                    <w:jc w:val="center"/>
                    <w:rPr>
                      <w:rFonts w:ascii="Times New Roman" w:hAnsi="Times New Roman" w:cs="Times New Roman"/>
                      <w:sz w:val="28"/>
                      <w:szCs w:val="28"/>
                    </w:rPr>
                  </w:pPr>
                </w:p>
                <w:p w:rsidR="00FE7803" w:rsidRDefault="00FE7803" w:rsidP="00FE7803">
                  <w:pPr>
                    <w:spacing w:after="0" w:line="240" w:lineRule="auto"/>
                    <w:jc w:val="center"/>
                    <w:rPr>
                      <w:rFonts w:ascii="Times New Roman" w:hAnsi="Times New Roman" w:cs="Times New Roman"/>
                      <w:sz w:val="28"/>
                      <w:szCs w:val="28"/>
                    </w:rPr>
                  </w:pPr>
                </w:p>
                <w:p w:rsidR="00FE7803" w:rsidRPr="00FE7803" w:rsidRDefault="00FE7803" w:rsidP="00FE7803">
                  <w:pPr>
                    <w:spacing w:after="0" w:line="240" w:lineRule="auto"/>
                    <w:jc w:val="center"/>
                    <w:rPr>
                      <w:rFonts w:ascii="Times New Roman" w:hAnsi="Times New Roman" w:cs="Times New Roman"/>
                      <w:sz w:val="28"/>
                      <w:szCs w:val="28"/>
                    </w:rPr>
                  </w:pPr>
                  <w:r w:rsidRPr="00FE7803">
                    <w:rPr>
                      <w:rFonts w:ascii="Times New Roman" w:hAnsi="Times New Roman" w:cs="Times New Roman"/>
                      <w:sz w:val="28"/>
                      <w:szCs w:val="28"/>
                    </w:rPr>
                    <w:t>Ноябрь</w:t>
                  </w:r>
                </w:p>
              </w:tc>
            </w:tr>
            <w:tr w:rsidR="00FE7803" w:rsidRPr="00FE7803" w:rsidTr="00FE7803">
              <w:trPr>
                <w:trHeight w:val="2405"/>
              </w:trPr>
              <w:tc>
                <w:tcPr>
                  <w:tcW w:w="226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FE7803" w:rsidRPr="00FE7803" w:rsidRDefault="00FE7803" w:rsidP="00FE7803">
                  <w:pPr>
                    <w:spacing w:after="0" w:line="240" w:lineRule="auto"/>
                    <w:jc w:val="center"/>
                    <w:rPr>
                      <w:rFonts w:ascii="Times New Roman" w:hAnsi="Times New Roman" w:cs="Times New Roman"/>
                      <w:sz w:val="28"/>
                      <w:szCs w:val="28"/>
                    </w:rPr>
                  </w:pPr>
                  <w:r w:rsidRPr="00FE7803">
                    <w:rPr>
                      <w:rFonts w:ascii="Times New Roman" w:hAnsi="Times New Roman" w:cs="Times New Roman"/>
                      <w:sz w:val="28"/>
                      <w:szCs w:val="28"/>
                    </w:rPr>
                    <w:lastRenderedPageBreak/>
                    <w:t>Декабрь</w:t>
                  </w:r>
                </w:p>
              </w:tc>
            </w:tr>
          </w:tbl>
          <w:p w:rsidR="00FE7803" w:rsidRPr="00FE7803" w:rsidRDefault="00FE7803" w:rsidP="00030CE2">
            <w:pPr>
              <w:jc w:val="center"/>
              <w:rPr>
                <w:rFonts w:ascii="Times New Roman" w:hAnsi="Times New Roman" w:cs="Times New Roman"/>
                <w:bCs/>
                <w:sz w:val="28"/>
                <w:szCs w:val="28"/>
              </w:rPr>
            </w:pPr>
          </w:p>
        </w:tc>
        <w:tc>
          <w:tcPr>
            <w:tcW w:w="2338" w:type="dxa"/>
          </w:tcPr>
          <w:p w:rsidR="00FE7803" w:rsidRDefault="00FE7803" w:rsidP="00FE7803">
            <w:pPr>
              <w:rPr>
                <w:rFonts w:ascii="Times New Roman" w:hAnsi="Times New Roman" w:cs="Times New Roman"/>
                <w:sz w:val="28"/>
                <w:szCs w:val="28"/>
              </w:rPr>
            </w:pPr>
            <w:r w:rsidRPr="00FE7803">
              <w:rPr>
                <w:rFonts w:ascii="Times New Roman" w:hAnsi="Times New Roman" w:cs="Times New Roman"/>
                <w:sz w:val="28"/>
                <w:szCs w:val="28"/>
              </w:rPr>
              <w:lastRenderedPageBreak/>
              <w:t>Дидактические игры и упражнения на закрепление понятия «количество».</w:t>
            </w:r>
          </w:p>
          <w:p w:rsidR="00FE7803" w:rsidRPr="00FE7803" w:rsidRDefault="00FE7803" w:rsidP="00FE7803">
            <w:pPr>
              <w:rPr>
                <w:rFonts w:ascii="Times New Roman" w:hAnsi="Times New Roman" w:cs="Times New Roman"/>
                <w:sz w:val="28"/>
                <w:szCs w:val="28"/>
              </w:rPr>
            </w:pPr>
          </w:p>
        </w:tc>
        <w:tc>
          <w:tcPr>
            <w:tcW w:w="2508" w:type="dxa"/>
          </w:tcPr>
          <w:p w:rsidR="00FE7803" w:rsidRDefault="00FE7803" w:rsidP="00FE7803">
            <w:pPr>
              <w:rPr>
                <w:rFonts w:ascii="Times New Roman" w:hAnsi="Times New Roman" w:cs="Times New Roman"/>
                <w:sz w:val="28"/>
                <w:szCs w:val="28"/>
              </w:rPr>
            </w:pPr>
            <w:r>
              <w:rPr>
                <w:rFonts w:ascii="Times New Roman" w:hAnsi="Times New Roman" w:cs="Times New Roman"/>
                <w:sz w:val="28"/>
                <w:szCs w:val="28"/>
              </w:rPr>
              <w:t>С</w:t>
            </w:r>
            <w:r w:rsidRPr="00FE7803">
              <w:rPr>
                <w:rFonts w:ascii="Times New Roman" w:hAnsi="Times New Roman" w:cs="Times New Roman"/>
                <w:sz w:val="28"/>
                <w:szCs w:val="28"/>
              </w:rPr>
              <w:t>овместная и самостоятельная игровая деятельность</w:t>
            </w:r>
          </w:p>
          <w:p w:rsidR="00FE7803" w:rsidRPr="00FE7803" w:rsidRDefault="00FE7803" w:rsidP="00FE7803">
            <w:pPr>
              <w:rPr>
                <w:rFonts w:ascii="Times New Roman" w:hAnsi="Times New Roman" w:cs="Times New Roman"/>
                <w:sz w:val="28"/>
                <w:szCs w:val="28"/>
              </w:rPr>
            </w:pPr>
          </w:p>
          <w:p w:rsidR="00FE7803" w:rsidRDefault="00FE7803" w:rsidP="00FE7803">
            <w:pPr>
              <w:rPr>
                <w:rFonts w:ascii="Times New Roman" w:hAnsi="Times New Roman" w:cs="Times New Roman"/>
                <w:sz w:val="28"/>
                <w:szCs w:val="28"/>
              </w:rPr>
            </w:pPr>
          </w:p>
          <w:p w:rsidR="00FE7803" w:rsidRPr="00FE7803" w:rsidRDefault="00FE7803" w:rsidP="00FE7803">
            <w:pPr>
              <w:rPr>
                <w:rFonts w:ascii="Times New Roman" w:hAnsi="Times New Roman" w:cs="Times New Roman"/>
                <w:sz w:val="28"/>
                <w:szCs w:val="28"/>
              </w:rPr>
            </w:pPr>
          </w:p>
        </w:tc>
      </w:tr>
      <w:tr w:rsidR="00FE7803" w:rsidTr="00FE7803">
        <w:trPr>
          <w:trHeight w:val="1995"/>
        </w:trPr>
        <w:tc>
          <w:tcPr>
            <w:tcW w:w="2003" w:type="dxa"/>
            <w:vMerge/>
          </w:tcPr>
          <w:p w:rsidR="00FE7803" w:rsidRPr="00FE7803" w:rsidRDefault="00FE7803" w:rsidP="00030CE2">
            <w:pPr>
              <w:jc w:val="center"/>
              <w:rPr>
                <w:rFonts w:ascii="Times New Roman" w:hAnsi="Times New Roman" w:cs="Times New Roman"/>
                <w:sz w:val="28"/>
                <w:szCs w:val="28"/>
              </w:rPr>
            </w:pPr>
          </w:p>
        </w:tc>
        <w:tc>
          <w:tcPr>
            <w:tcW w:w="2496" w:type="dxa"/>
            <w:vMerge/>
          </w:tcPr>
          <w:p w:rsidR="00FE7803" w:rsidRPr="00FE7803" w:rsidRDefault="00FE7803" w:rsidP="00FE7803">
            <w:pPr>
              <w:rPr>
                <w:rFonts w:ascii="Times New Roman" w:hAnsi="Times New Roman" w:cs="Times New Roman"/>
                <w:sz w:val="28"/>
                <w:szCs w:val="28"/>
              </w:rPr>
            </w:pPr>
          </w:p>
        </w:tc>
        <w:tc>
          <w:tcPr>
            <w:tcW w:w="2338" w:type="dxa"/>
          </w:tcPr>
          <w:p w:rsidR="00FE7803" w:rsidRDefault="00FE7803" w:rsidP="00FE7803">
            <w:pPr>
              <w:rPr>
                <w:rFonts w:ascii="Times New Roman" w:hAnsi="Times New Roman" w:cs="Times New Roman"/>
                <w:sz w:val="28"/>
                <w:szCs w:val="28"/>
              </w:rPr>
            </w:pPr>
            <w:r w:rsidRPr="00FE7803">
              <w:rPr>
                <w:rFonts w:ascii="Times New Roman" w:hAnsi="Times New Roman" w:cs="Times New Roman"/>
                <w:sz w:val="28"/>
                <w:szCs w:val="28"/>
              </w:rPr>
              <w:t>Дидактические игры и упражнения на закрепление понятия «величина».</w:t>
            </w:r>
          </w:p>
          <w:p w:rsidR="00D4001C" w:rsidRDefault="00D4001C" w:rsidP="00FE7803">
            <w:pPr>
              <w:rPr>
                <w:rFonts w:ascii="Times New Roman" w:hAnsi="Times New Roman" w:cs="Times New Roman"/>
                <w:sz w:val="28"/>
                <w:szCs w:val="28"/>
              </w:rPr>
            </w:pPr>
          </w:p>
          <w:p w:rsidR="002074ED" w:rsidRDefault="002074ED" w:rsidP="00FE7803">
            <w:pPr>
              <w:rPr>
                <w:rFonts w:ascii="Times New Roman" w:hAnsi="Times New Roman" w:cs="Times New Roman"/>
                <w:sz w:val="28"/>
                <w:szCs w:val="28"/>
              </w:rPr>
            </w:pPr>
          </w:p>
          <w:p w:rsidR="00D4001C" w:rsidRPr="00FE7803" w:rsidRDefault="00D4001C" w:rsidP="00FE7803">
            <w:pPr>
              <w:rPr>
                <w:rFonts w:ascii="Times New Roman" w:hAnsi="Times New Roman" w:cs="Times New Roman"/>
                <w:sz w:val="28"/>
                <w:szCs w:val="28"/>
              </w:rPr>
            </w:pPr>
            <w:r w:rsidRPr="00D4001C">
              <w:rPr>
                <w:rFonts w:ascii="Times New Roman" w:hAnsi="Times New Roman" w:cs="Times New Roman"/>
                <w:sz w:val="28"/>
                <w:szCs w:val="28"/>
              </w:rPr>
              <w:lastRenderedPageBreak/>
              <w:t>Дидактические игры и упражнения на закрепление понятия «форма».</w:t>
            </w:r>
          </w:p>
        </w:tc>
        <w:tc>
          <w:tcPr>
            <w:tcW w:w="2508" w:type="dxa"/>
          </w:tcPr>
          <w:p w:rsidR="00FE7803" w:rsidRDefault="00FE7803" w:rsidP="00FE7803">
            <w:pPr>
              <w:rPr>
                <w:rFonts w:ascii="Times New Roman" w:hAnsi="Times New Roman" w:cs="Times New Roman"/>
                <w:sz w:val="28"/>
                <w:szCs w:val="28"/>
              </w:rPr>
            </w:pPr>
          </w:p>
          <w:p w:rsidR="00FE7803" w:rsidRDefault="00FE7803" w:rsidP="00FE7803">
            <w:pPr>
              <w:rPr>
                <w:rFonts w:ascii="Times New Roman" w:hAnsi="Times New Roman" w:cs="Times New Roman"/>
                <w:sz w:val="28"/>
                <w:szCs w:val="28"/>
              </w:rPr>
            </w:pPr>
            <w:r w:rsidRPr="00FE7803">
              <w:rPr>
                <w:rFonts w:ascii="Times New Roman" w:hAnsi="Times New Roman" w:cs="Times New Roman"/>
                <w:sz w:val="28"/>
                <w:szCs w:val="28"/>
              </w:rPr>
              <w:t>Совместная и самостоятельная игровая деятельность.</w:t>
            </w:r>
          </w:p>
          <w:p w:rsidR="00D4001C" w:rsidRDefault="00D4001C" w:rsidP="00FE7803">
            <w:pPr>
              <w:rPr>
                <w:rFonts w:ascii="Times New Roman" w:hAnsi="Times New Roman" w:cs="Times New Roman"/>
                <w:sz w:val="28"/>
                <w:szCs w:val="28"/>
              </w:rPr>
            </w:pPr>
          </w:p>
          <w:p w:rsidR="00D4001C" w:rsidRDefault="00D4001C" w:rsidP="00FE7803">
            <w:pPr>
              <w:rPr>
                <w:rFonts w:ascii="Times New Roman" w:hAnsi="Times New Roman" w:cs="Times New Roman"/>
                <w:sz w:val="28"/>
                <w:szCs w:val="28"/>
              </w:rPr>
            </w:pPr>
          </w:p>
          <w:p w:rsidR="002074ED" w:rsidRDefault="002074ED" w:rsidP="00FE7803">
            <w:pPr>
              <w:rPr>
                <w:rFonts w:ascii="Times New Roman" w:hAnsi="Times New Roman" w:cs="Times New Roman"/>
                <w:sz w:val="28"/>
                <w:szCs w:val="28"/>
              </w:rPr>
            </w:pPr>
            <w:bookmarkStart w:id="0" w:name="_GoBack"/>
            <w:bookmarkEnd w:id="0"/>
          </w:p>
          <w:p w:rsidR="00D4001C" w:rsidRDefault="00D4001C" w:rsidP="00FE7803">
            <w:pPr>
              <w:rPr>
                <w:rFonts w:ascii="Times New Roman" w:hAnsi="Times New Roman" w:cs="Times New Roman"/>
                <w:sz w:val="28"/>
                <w:szCs w:val="28"/>
              </w:rPr>
            </w:pPr>
            <w:r w:rsidRPr="00D4001C">
              <w:rPr>
                <w:rFonts w:ascii="Times New Roman" w:hAnsi="Times New Roman" w:cs="Times New Roman"/>
                <w:sz w:val="28"/>
                <w:szCs w:val="28"/>
              </w:rPr>
              <w:lastRenderedPageBreak/>
              <w:t>Совместная и самостоятельная игровая деятельность</w:t>
            </w:r>
          </w:p>
        </w:tc>
      </w:tr>
      <w:tr w:rsidR="00FE7803" w:rsidTr="00FE7803">
        <w:trPr>
          <w:trHeight w:val="2565"/>
        </w:trPr>
        <w:tc>
          <w:tcPr>
            <w:tcW w:w="2003" w:type="dxa"/>
            <w:vMerge/>
          </w:tcPr>
          <w:p w:rsidR="00FE7803" w:rsidRPr="00FE7803" w:rsidRDefault="00FE7803" w:rsidP="00030CE2">
            <w:pPr>
              <w:jc w:val="center"/>
              <w:rPr>
                <w:rFonts w:ascii="Times New Roman" w:hAnsi="Times New Roman" w:cs="Times New Roman"/>
                <w:sz w:val="28"/>
                <w:szCs w:val="28"/>
              </w:rPr>
            </w:pPr>
          </w:p>
        </w:tc>
        <w:tc>
          <w:tcPr>
            <w:tcW w:w="2496" w:type="dxa"/>
          </w:tcPr>
          <w:p w:rsidR="00FE7803" w:rsidRPr="00FE7803" w:rsidRDefault="00D4001C" w:rsidP="00D4001C">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2338" w:type="dxa"/>
          </w:tcPr>
          <w:p w:rsidR="00FE7803" w:rsidRPr="00FE7803" w:rsidRDefault="00D4001C" w:rsidP="00FE7803">
            <w:pPr>
              <w:rPr>
                <w:rFonts w:ascii="Times New Roman" w:hAnsi="Times New Roman" w:cs="Times New Roman"/>
                <w:sz w:val="28"/>
                <w:szCs w:val="28"/>
              </w:rPr>
            </w:pPr>
            <w:r w:rsidRPr="00D4001C">
              <w:rPr>
                <w:rFonts w:ascii="Times New Roman" w:hAnsi="Times New Roman" w:cs="Times New Roman"/>
                <w:sz w:val="28"/>
                <w:szCs w:val="28"/>
              </w:rPr>
              <w:t>Дидактические игры и упражнения на закрепление умения ориентироваться в пространстве.</w:t>
            </w:r>
          </w:p>
        </w:tc>
        <w:tc>
          <w:tcPr>
            <w:tcW w:w="2508" w:type="dxa"/>
          </w:tcPr>
          <w:p w:rsidR="00FE7803" w:rsidRDefault="00D4001C" w:rsidP="00FE7803">
            <w:pPr>
              <w:rPr>
                <w:rFonts w:ascii="Times New Roman" w:hAnsi="Times New Roman" w:cs="Times New Roman"/>
                <w:sz w:val="28"/>
                <w:szCs w:val="28"/>
              </w:rPr>
            </w:pPr>
            <w:r w:rsidRPr="00D4001C">
              <w:rPr>
                <w:rFonts w:ascii="Times New Roman" w:hAnsi="Times New Roman" w:cs="Times New Roman"/>
                <w:sz w:val="28"/>
                <w:szCs w:val="28"/>
              </w:rPr>
              <w:t>Совместная и самостоятельная игровая деятельность</w:t>
            </w:r>
          </w:p>
        </w:tc>
      </w:tr>
      <w:tr w:rsidR="00D4001C" w:rsidTr="00FE7803">
        <w:trPr>
          <w:trHeight w:val="2565"/>
        </w:trPr>
        <w:tc>
          <w:tcPr>
            <w:tcW w:w="2003" w:type="dxa"/>
            <w:vMerge w:val="restart"/>
          </w:tcPr>
          <w:p w:rsidR="00D4001C" w:rsidRPr="00FE7803" w:rsidRDefault="00D4001C" w:rsidP="00030CE2">
            <w:pPr>
              <w:jc w:val="center"/>
              <w:rPr>
                <w:rFonts w:ascii="Times New Roman" w:hAnsi="Times New Roman" w:cs="Times New Roman"/>
                <w:sz w:val="28"/>
                <w:szCs w:val="28"/>
              </w:rPr>
            </w:pPr>
          </w:p>
        </w:tc>
        <w:tc>
          <w:tcPr>
            <w:tcW w:w="2496" w:type="dxa"/>
          </w:tcPr>
          <w:p w:rsidR="00D4001C" w:rsidRDefault="00D4001C" w:rsidP="00D4001C">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338" w:type="dxa"/>
          </w:tcPr>
          <w:p w:rsidR="00D4001C" w:rsidRPr="00D4001C" w:rsidRDefault="00D4001C" w:rsidP="00FE7803">
            <w:pPr>
              <w:rPr>
                <w:rFonts w:ascii="Times New Roman" w:hAnsi="Times New Roman" w:cs="Times New Roman"/>
                <w:sz w:val="28"/>
                <w:szCs w:val="28"/>
              </w:rPr>
            </w:pPr>
            <w:r w:rsidRPr="00D4001C">
              <w:rPr>
                <w:rFonts w:ascii="Times New Roman" w:hAnsi="Times New Roman" w:cs="Times New Roman"/>
                <w:sz w:val="28"/>
                <w:szCs w:val="28"/>
              </w:rPr>
              <w:t>Дидактические игры и упражнения на закрепление умения ориентироваться во времени.</w:t>
            </w:r>
          </w:p>
        </w:tc>
        <w:tc>
          <w:tcPr>
            <w:tcW w:w="2508" w:type="dxa"/>
          </w:tcPr>
          <w:p w:rsidR="00D4001C" w:rsidRPr="00D4001C" w:rsidRDefault="00D4001C" w:rsidP="00FE7803">
            <w:pPr>
              <w:rPr>
                <w:rFonts w:ascii="Times New Roman" w:hAnsi="Times New Roman" w:cs="Times New Roman"/>
                <w:sz w:val="28"/>
                <w:szCs w:val="28"/>
              </w:rPr>
            </w:pPr>
            <w:r w:rsidRPr="00D4001C">
              <w:rPr>
                <w:rFonts w:ascii="Times New Roman" w:hAnsi="Times New Roman" w:cs="Times New Roman"/>
                <w:sz w:val="28"/>
                <w:szCs w:val="28"/>
              </w:rPr>
              <w:t>Совместная и самостоятельная игровая деятельность</w:t>
            </w:r>
          </w:p>
        </w:tc>
      </w:tr>
      <w:tr w:rsidR="00D4001C" w:rsidTr="00FE7803">
        <w:trPr>
          <w:trHeight w:val="2565"/>
        </w:trPr>
        <w:tc>
          <w:tcPr>
            <w:tcW w:w="2003" w:type="dxa"/>
            <w:vMerge/>
          </w:tcPr>
          <w:p w:rsidR="00D4001C" w:rsidRPr="00FE7803" w:rsidRDefault="00D4001C" w:rsidP="00030CE2">
            <w:pPr>
              <w:jc w:val="center"/>
              <w:rPr>
                <w:rFonts w:ascii="Times New Roman" w:hAnsi="Times New Roman" w:cs="Times New Roman"/>
                <w:sz w:val="28"/>
                <w:szCs w:val="28"/>
              </w:rPr>
            </w:pPr>
          </w:p>
        </w:tc>
        <w:tc>
          <w:tcPr>
            <w:tcW w:w="2496" w:type="dxa"/>
          </w:tcPr>
          <w:p w:rsidR="00D4001C" w:rsidRDefault="00D4001C" w:rsidP="00D4001C">
            <w:pPr>
              <w:jc w:val="center"/>
              <w:rPr>
                <w:rFonts w:ascii="Times New Roman" w:hAnsi="Times New Roman" w:cs="Times New Roman"/>
                <w:sz w:val="28"/>
                <w:szCs w:val="28"/>
              </w:rPr>
            </w:pPr>
            <w:r>
              <w:rPr>
                <w:rFonts w:ascii="Times New Roman" w:hAnsi="Times New Roman" w:cs="Times New Roman"/>
                <w:sz w:val="28"/>
                <w:szCs w:val="28"/>
              </w:rPr>
              <w:t>Март,</w:t>
            </w:r>
          </w:p>
          <w:p w:rsidR="00D4001C" w:rsidRDefault="00D4001C" w:rsidP="00D4001C">
            <w:pPr>
              <w:jc w:val="center"/>
              <w:rPr>
                <w:rFonts w:ascii="Times New Roman" w:hAnsi="Times New Roman" w:cs="Times New Roman"/>
                <w:sz w:val="28"/>
                <w:szCs w:val="28"/>
              </w:rPr>
            </w:pPr>
            <w:r>
              <w:rPr>
                <w:rFonts w:ascii="Times New Roman" w:hAnsi="Times New Roman" w:cs="Times New Roman"/>
                <w:sz w:val="28"/>
                <w:szCs w:val="28"/>
              </w:rPr>
              <w:t>Апрель, Май</w:t>
            </w:r>
          </w:p>
        </w:tc>
        <w:tc>
          <w:tcPr>
            <w:tcW w:w="2338" w:type="dxa"/>
          </w:tcPr>
          <w:p w:rsidR="00D4001C" w:rsidRPr="00D4001C" w:rsidRDefault="00D4001C" w:rsidP="00FE7803">
            <w:pPr>
              <w:rPr>
                <w:rFonts w:ascii="Times New Roman" w:hAnsi="Times New Roman" w:cs="Times New Roman"/>
                <w:sz w:val="28"/>
                <w:szCs w:val="28"/>
              </w:rPr>
            </w:pPr>
            <w:r w:rsidRPr="00D4001C">
              <w:rPr>
                <w:rFonts w:ascii="Times New Roman" w:hAnsi="Times New Roman" w:cs="Times New Roman"/>
                <w:sz w:val="28"/>
                <w:szCs w:val="28"/>
              </w:rPr>
              <w:t>Дидактические игры и упражнения на закрепление изученного материала</w:t>
            </w:r>
          </w:p>
        </w:tc>
        <w:tc>
          <w:tcPr>
            <w:tcW w:w="2508" w:type="dxa"/>
          </w:tcPr>
          <w:p w:rsidR="00D4001C" w:rsidRPr="00D4001C" w:rsidRDefault="00D4001C" w:rsidP="00FE7803">
            <w:pPr>
              <w:rPr>
                <w:rFonts w:ascii="Times New Roman" w:hAnsi="Times New Roman" w:cs="Times New Roman"/>
                <w:sz w:val="28"/>
                <w:szCs w:val="28"/>
              </w:rPr>
            </w:pPr>
            <w:r w:rsidRPr="00D4001C">
              <w:rPr>
                <w:rFonts w:ascii="Times New Roman" w:hAnsi="Times New Roman" w:cs="Times New Roman"/>
                <w:sz w:val="28"/>
                <w:szCs w:val="28"/>
              </w:rPr>
              <w:t>Совместная и самостоятельная игровая деятельность</w:t>
            </w:r>
          </w:p>
        </w:tc>
      </w:tr>
      <w:tr w:rsidR="00D4001C" w:rsidTr="00FE7803">
        <w:trPr>
          <w:trHeight w:val="2565"/>
        </w:trPr>
        <w:tc>
          <w:tcPr>
            <w:tcW w:w="2003" w:type="dxa"/>
          </w:tcPr>
          <w:p w:rsidR="00D4001C" w:rsidRPr="00FE7803" w:rsidRDefault="00D4001C" w:rsidP="00030CE2">
            <w:pPr>
              <w:jc w:val="center"/>
              <w:rPr>
                <w:rFonts w:ascii="Times New Roman" w:hAnsi="Times New Roman" w:cs="Times New Roman"/>
                <w:sz w:val="28"/>
                <w:szCs w:val="28"/>
              </w:rPr>
            </w:pPr>
            <w:r>
              <w:rPr>
                <w:rFonts w:ascii="Times New Roman" w:hAnsi="Times New Roman" w:cs="Times New Roman"/>
                <w:sz w:val="28"/>
                <w:szCs w:val="28"/>
              </w:rPr>
              <w:t>Работа с семьей</w:t>
            </w:r>
          </w:p>
        </w:tc>
        <w:tc>
          <w:tcPr>
            <w:tcW w:w="2496" w:type="dxa"/>
          </w:tcPr>
          <w:p w:rsidR="00D4001C" w:rsidRDefault="00D4001C" w:rsidP="00D4001C">
            <w:pPr>
              <w:jc w:val="center"/>
              <w:rPr>
                <w:rFonts w:ascii="Times New Roman" w:hAnsi="Times New Roman" w:cs="Times New Roman"/>
                <w:sz w:val="28"/>
                <w:szCs w:val="28"/>
              </w:rPr>
            </w:pPr>
            <w:r w:rsidRPr="00D4001C">
              <w:rPr>
                <w:rFonts w:ascii="Times New Roman" w:hAnsi="Times New Roman" w:cs="Times New Roman"/>
                <w:sz w:val="28"/>
                <w:szCs w:val="28"/>
              </w:rPr>
              <w:t>Сентябрь - май</w:t>
            </w:r>
          </w:p>
        </w:tc>
        <w:tc>
          <w:tcPr>
            <w:tcW w:w="2338" w:type="dxa"/>
          </w:tcPr>
          <w:p w:rsidR="00D4001C" w:rsidRPr="00D4001C" w:rsidRDefault="00D4001C" w:rsidP="00FE7803">
            <w:pPr>
              <w:rPr>
                <w:rFonts w:ascii="Times New Roman" w:hAnsi="Times New Roman" w:cs="Times New Roman"/>
                <w:sz w:val="28"/>
                <w:szCs w:val="28"/>
              </w:rPr>
            </w:pPr>
            <w:r w:rsidRPr="00D4001C">
              <w:rPr>
                <w:rFonts w:ascii="Times New Roman" w:hAnsi="Times New Roman" w:cs="Times New Roman"/>
                <w:sz w:val="28"/>
                <w:szCs w:val="28"/>
              </w:rPr>
              <w:t>Кон</w:t>
            </w:r>
            <w:r w:rsidR="00E50EF7">
              <w:rPr>
                <w:rFonts w:ascii="Times New Roman" w:hAnsi="Times New Roman" w:cs="Times New Roman"/>
                <w:sz w:val="28"/>
                <w:szCs w:val="28"/>
              </w:rPr>
              <w:t>сультация для родителей</w:t>
            </w:r>
            <w:r w:rsidR="00E50EF7">
              <w:rPr>
                <w:rFonts w:ascii="Times New Roman" w:hAnsi="Times New Roman" w:cs="Times New Roman"/>
                <w:sz w:val="28"/>
                <w:szCs w:val="28"/>
              </w:rPr>
              <w:br/>
              <w:t>«Учим  математику</w:t>
            </w:r>
            <w:r w:rsidRPr="00D4001C">
              <w:rPr>
                <w:rFonts w:ascii="Times New Roman" w:hAnsi="Times New Roman" w:cs="Times New Roman"/>
                <w:sz w:val="28"/>
                <w:szCs w:val="28"/>
              </w:rPr>
              <w:t xml:space="preserve"> дома».</w:t>
            </w:r>
          </w:p>
        </w:tc>
        <w:tc>
          <w:tcPr>
            <w:tcW w:w="2508" w:type="dxa"/>
          </w:tcPr>
          <w:p w:rsidR="00D4001C" w:rsidRPr="00D4001C" w:rsidRDefault="00D4001C" w:rsidP="00FE7803">
            <w:pPr>
              <w:rPr>
                <w:rFonts w:ascii="Times New Roman" w:hAnsi="Times New Roman" w:cs="Times New Roman"/>
                <w:sz w:val="28"/>
                <w:szCs w:val="28"/>
              </w:rPr>
            </w:pPr>
            <w:r w:rsidRPr="00D4001C">
              <w:rPr>
                <w:rFonts w:ascii="Times New Roman" w:hAnsi="Times New Roman" w:cs="Times New Roman"/>
                <w:sz w:val="28"/>
                <w:szCs w:val="28"/>
              </w:rPr>
              <w:t>Информация в уголке для любознательных родителей.</w:t>
            </w:r>
          </w:p>
        </w:tc>
      </w:tr>
      <w:tr w:rsidR="00420224" w:rsidTr="00FE7803">
        <w:trPr>
          <w:trHeight w:val="2565"/>
        </w:trPr>
        <w:tc>
          <w:tcPr>
            <w:tcW w:w="2003" w:type="dxa"/>
            <w:vMerge w:val="restart"/>
          </w:tcPr>
          <w:p w:rsidR="00420224" w:rsidRDefault="00420224" w:rsidP="00030CE2">
            <w:pPr>
              <w:jc w:val="center"/>
              <w:rPr>
                <w:rFonts w:ascii="Times New Roman" w:hAnsi="Times New Roman" w:cs="Times New Roman"/>
                <w:sz w:val="28"/>
                <w:szCs w:val="28"/>
              </w:rPr>
            </w:pPr>
          </w:p>
          <w:p w:rsidR="00420224" w:rsidRDefault="00420224" w:rsidP="00030CE2">
            <w:pPr>
              <w:jc w:val="center"/>
              <w:rPr>
                <w:rFonts w:ascii="Times New Roman" w:hAnsi="Times New Roman" w:cs="Times New Roman"/>
                <w:sz w:val="28"/>
                <w:szCs w:val="28"/>
              </w:rPr>
            </w:pPr>
          </w:p>
        </w:tc>
        <w:tc>
          <w:tcPr>
            <w:tcW w:w="2496" w:type="dxa"/>
            <w:vMerge w:val="restart"/>
          </w:tcPr>
          <w:p w:rsidR="00420224" w:rsidRPr="00D4001C" w:rsidRDefault="00420224" w:rsidP="00D4001C">
            <w:pPr>
              <w:jc w:val="center"/>
              <w:rPr>
                <w:rFonts w:ascii="Times New Roman" w:hAnsi="Times New Roman" w:cs="Times New Roman"/>
                <w:sz w:val="28"/>
                <w:szCs w:val="28"/>
              </w:rPr>
            </w:pPr>
          </w:p>
        </w:tc>
        <w:tc>
          <w:tcPr>
            <w:tcW w:w="2338" w:type="dxa"/>
          </w:tcPr>
          <w:p w:rsidR="00420224" w:rsidRPr="00D4001C" w:rsidRDefault="00420224" w:rsidP="00FE7803">
            <w:pPr>
              <w:rPr>
                <w:rFonts w:ascii="Times New Roman" w:hAnsi="Times New Roman" w:cs="Times New Roman"/>
                <w:sz w:val="28"/>
                <w:szCs w:val="28"/>
              </w:rPr>
            </w:pPr>
            <w:r w:rsidRPr="00D4001C">
              <w:rPr>
                <w:rFonts w:ascii="Times New Roman" w:hAnsi="Times New Roman" w:cs="Times New Roman"/>
                <w:sz w:val="28"/>
                <w:szCs w:val="28"/>
              </w:rPr>
              <w:t>Привлечение родителей к созданию дидактических игр своими руками.</w:t>
            </w:r>
          </w:p>
        </w:tc>
        <w:tc>
          <w:tcPr>
            <w:tcW w:w="2508" w:type="dxa"/>
          </w:tcPr>
          <w:p w:rsidR="00420224" w:rsidRPr="00D4001C" w:rsidRDefault="00420224" w:rsidP="00D4001C">
            <w:pPr>
              <w:rPr>
                <w:rFonts w:ascii="Times New Roman" w:hAnsi="Times New Roman" w:cs="Times New Roman"/>
                <w:sz w:val="28"/>
                <w:szCs w:val="28"/>
              </w:rPr>
            </w:pPr>
            <w:r w:rsidRPr="00D4001C">
              <w:rPr>
                <w:rFonts w:ascii="Times New Roman" w:hAnsi="Times New Roman" w:cs="Times New Roman"/>
                <w:sz w:val="28"/>
                <w:szCs w:val="28"/>
              </w:rPr>
              <w:t>Конкурс «Лучшая математическая игра своими руками».</w:t>
            </w:r>
          </w:p>
          <w:p w:rsidR="00420224" w:rsidRPr="00D4001C" w:rsidRDefault="00420224" w:rsidP="00FE7803">
            <w:pPr>
              <w:rPr>
                <w:rFonts w:ascii="Times New Roman" w:hAnsi="Times New Roman" w:cs="Times New Roman"/>
                <w:sz w:val="28"/>
                <w:szCs w:val="28"/>
              </w:rPr>
            </w:pPr>
          </w:p>
        </w:tc>
      </w:tr>
      <w:tr w:rsidR="00420224" w:rsidTr="00FE7803">
        <w:trPr>
          <w:trHeight w:val="2565"/>
        </w:trPr>
        <w:tc>
          <w:tcPr>
            <w:tcW w:w="2003" w:type="dxa"/>
            <w:vMerge/>
          </w:tcPr>
          <w:p w:rsidR="00420224" w:rsidRDefault="00420224" w:rsidP="00030CE2">
            <w:pPr>
              <w:jc w:val="center"/>
              <w:rPr>
                <w:rFonts w:ascii="Times New Roman" w:hAnsi="Times New Roman" w:cs="Times New Roman"/>
                <w:sz w:val="28"/>
                <w:szCs w:val="28"/>
              </w:rPr>
            </w:pPr>
          </w:p>
        </w:tc>
        <w:tc>
          <w:tcPr>
            <w:tcW w:w="2496" w:type="dxa"/>
            <w:vMerge/>
          </w:tcPr>
          <w:p w:rsidR="00420224" w:rsidRPr="00D4001C" w:rsidRDefault="00420224" w:rsidP="00D4001C">
            <w:pPr>
              <w:jc w:val="center"/>
              <w:rPr>
                <w:rFonts w:ascii="Times New Roman" w:hAnsi="Times New Roman" w:cs="Times New Roman"/>
                <w:sz w:val="28"/>
                <w:szCs w:val="28"/>
              </w:rPr>
            </w:pPr>
          </w:p>
        </w:tc>
        <w:tc>
          <w:tcPr>
            <w:tcW w:w="2338" w:type="dxa"/>
          </w:tcPr>
          <w:p w:rsidR="00420224" w:rsidRPr="00D4001C" w:rsidRDefault="00420224" w:rsidP="00FE7803">
            <w:pPr>
              <w:rPr>
                <w:rFonts w:ascii="Times New Roman" w:hAnsi="Times New Roman" w:cs="Times New Roman"/>
                <w:sz w:val="28"/>
                <w:szCs w:val="28"/>
              </w:rPr>
            </w:pPr>
            <w:r w:rsidRPr="00D4001C">
              <w:rPr>
                <w:rFonts w:ascii="Times New Roman" w:hAnsi="Times New Roman" w:cs="Times New Roman"/>
                <w:sz w:val="28"/>
                <w:szCs w:val="28"/>
              </w:rPr>
              <w:t>Подготовка информации к отчёту (сбор информации, фотографий</w:t>
            </w:r>
          </w:p>
        </w:tc>
        <w:tc>
          <w:tcPr>
            <w:tcW w:w="2508" w:type="dxa"/>
          </w:tcPr>
          <w:p w:rsidR="00420224" w:rsidRPr="00D4001C" w:rsidRDefault="00420224" w:rsidP="00D4001C">
            <w:pPr>
              <w:rPr>
                <w:rFonts w:ascii="Times New Roman" w:hAnsi="Times New Roman" w:cs="Times New Roman"/>
                <w:sz w:val="28"/>
                <w:szCs w:val="28"/>
              </w:rPr>
            </w:pPr>
            <w:r w:rsidRPr="00D4001C">
              <w:rPr>
                <w:rFonts w:ascii="Times New Roman" w:hAnsi="Times New Roman" w:cs="Times New Roman"/>
                <w:sz w:val="28"/>
                <w:szCs w:val="28"/>
              </w:rPr>
              <w:t>Отчёт «Математика в детском саду»</w:t>
            </w:r>
          </w:p>
          <w:p w:rsidR="00420224" w:rsidRPr="00D4001C" w:rsidRDefault="00420224" w:rsidP="00FE7803">
            <w:pPr>
              <w:rPr>
                <w:rFonts w:ascii="Times New Roman" w:hAnsi="Times New Roman" w:cs="Times New Roman"/>
                <w:sz w:val="28"/>
                <w:szCs w:val="28"/>
              </w:rPr>
            </w:pPr>
          </w:p>
        </w:tc>
      </w:tr>
      <w:tr w:rsidR="00420224" w:rsidTr="00FE7803">
        <w:trPr>
          <w:trHeight w:val="2565"/>
        </w:trPr>
        <w:tc>
          <w:tcPr>
            <w:tcW w:w="2003" w:type="dxa"/>
            <w:vMerge/>
          </w:tcPr>
          <w:p w:rsidR="00420224" w:rsidRDefault="00420224" w:rsidP="00030CE2">
            <w:pPr>
              <w:jc w:val="center"/>
              <w:rPr>
                <w:rFonts w:ascii="Times New Roman" w:hAnsi="Times New Roman" w:cs="Times New Roman"/>
                <w:sz w:val="28"/>
                <w:szCs w:val="28"/>
              </w:rPr>
            </w:pPr>
          </w:p>
        </w:tc>
        <w:tc>
          <w:tcPr>
            <w:tcW w:w="2496" w:type="dxa"/>
            <w:vMerge/>
          </w:tcPr>
          <w:p w:rsidR="00420224" w:rsidRPr="00D4001C" w:rsidRDefault="00420224" w:rsidP="00D4001C">
            <w:pPr>
              <w:jc w:val="center"/>
              <w:rPr>
                <w:rFonts w:ascii="Times New Roman" w:hAnsi="Times New Roman" w:cs="Times New Roman"/>
                <w:sz w:val="28"/>
                <w:szCs w:val="28"/>
              </w:rPr>
            </w:pPr>
          </w:p>
        </w:tc>
        <w:tc>
          <w:tcPr>
            <w:tcW w:w="2338" w:type="dxa"/>
          </w:tcPr>
          <w:p w:rsidR="00420224" w:rsidRPr="00D4001C" w:rsidRDefault="00420224" w:rsidP="00FE7803">
            <w:pPr>
              <w:rPr>
                <w:rFonts w:ascii="Times New Roman" w:hAnsi="Times New Roman" w:cs="Times New Roman"/>
                <w:sz w:val="28"/>
                <w:szCs w:val="28"/>
              </w:rPr>
            </w:pPr>
            <w:r w:rsidRPr="00D4001C">
              <w:rPr>
                <w:rFonts w:ascii="Times New Roman" w:hAnsi="Times New Roman" w:cs="Times New Roman"/>
                <w:sz w:val="28"/>
                <w:szCs w:val="28"/>
              </w:rPr>
              <w:t>Консультация для воспитателей «Роль дидактических игр в процессе формирования элементарных математических представлений у детей дошкольного возраста».</w:t>
            </w:r>
          </w:p>
        </w:tc>
        <w:tc>
          <w:tcPr>
            <w:tcW w:w="2508" w:type="dxa"/>
          </w:tcPr>
          <w:p w:rsidR="00420224" w:rsidRPr="00D4001C" w:rsidRDefault="00420224" w:rsidP="00D4001C">
            <w:pPr>
              <w:rPr>
                <w:rFonts w:ascii="Times New Roman" w:hAnsi="Times New Roman" w:cs="Times New Roman"/>
                <w:sz w:val="28"/>
                <w:szCs w:val="28"/>
              </w:rPr>
            </w:pPr>
            <w:r w:rsidRPr="00D4001C">
              <w:rPr>
                <w:rFonts w:ascii="Times New Roman" w:hAnsi="Times New Roman" w:cs="Times New Roman"/>
                <w:sz w:val="28"/>
                <w:szCs w:val="28"/>
              </w:rPr>
              <w:t>Выступление на педсовете.</w:t>
            </w:r>
          </w:p>
        </w:tc>
      </w:tr>
      <w:tr w:rsidR="00420224" w:rsidTr="00FE7803">
        <w:trPr>
          <w:trHeight w:val="2565"/>
        </w:trPr>
        <w:tc>
          <w:tcPr>
            <w:tcW w:w="2003" w:type="dxa"/>
            <w:vMerge/>
          </w:tcPr>
          <w:p w:rsidR="00420224" w:rsidRDefault="00420224" w:rsidP="00030CE2">
            <w:pPr>
              <w:jc w:val="center"/>
              <w:rPr>
                <w:rFonts w:ascii="Times New Roman" w:hAnsi="Times New Roman" w:cs="Times New Roman"/>
                <w:sz w:val="28"/>
                <w:szCs w:val="28"/>
              </w:rPr>
            </w:pPr>
          </w:p>
        </w:tc>
        <w:tc>
          <w:tcPr>
            <w:tcW w:w="2496" w:type="dxa"/>
            <w:vMerge/>
          </w:tcPr>
          <w:p w:rsidR="00420224" w:rsidRPr="00D4001C" w:rsidRDefault="00420224" w:rsidP="00D4001C">
            <w:pPr>
              <w:jc w:val="center"/>
              <w:rPr>
                <w:rFonts w:ascii="Times New Roman" w:hAnsi="Times New Roman" w:cs="Times New Roman"/>
                <w:sz w:val="28"/>
                <w:szCs w:val="28"/>
              </w:rPr>
            </w:pPr>
          </w:p>
        </w:tc>
        <w:tc>
          <w:tcPr>
            <w:tcW w:w="2338" w:type="dxa"/>
          </w:tcPr>
          <w:p w:rsidR="00420224" w:rsidRPr="00D4001C" w:rsidRDefault="00420224" w:rsidP="00FE7803">
            <w:pPr>
              <w:rPr>
                <w:rFonts w:ascii="Times New Roman" w:hAnsi="Times New Roman" w:cs="Times New Roman"/>
                <w:sz w:val="28"/>
                <w:szCs w:val="28"/>
              </w:rPr>
            </w:pPr>
            <w:r w:rsidRPr="00D4001C">
              <w:rPr>
                <w:rFonts w:ascii="Times New Roman" w:hAnsi="Times New Roman" w:cs="Times New Roman"/>
                <w:sz w:val="28"/>
                <w:szCs w:val="28"/>
              </w:rPr>
              <w:t>Сбор информации для составления картотеки дидактических игр</w:t>
            </w:r>
          </w:p>
        </w:tc>
        <w:tc>
          <w:tcPr>
            <w:tcW w:w="2508" w:type="dxa"/>
          </w:tcPr>
          <w:p w:rsidR="00420224" w:rsidRPr="00D4001C" w:rsidRDefault="00420224" w:rsidP="00D4001C">
            <w:pPr>
              <w:rPr>
                <w:rFonts w:ascii="Times New Roman" w:hAnsi="Times New Roman" w:cs="Times New Roman"/>
                <w:sz w:val="28"/>
                <w:szCs w:val="28"/>
              </w:rPr>
            </w:pPr>
            <w:r w:rsidRPr="00D4001C">
              <w:rPr>
                <w:rFonts w:ascii="Times New Roman" w:hAnsi="Times New Roman" w:cs="Times New Roman"/>
                <w:sz w:val="28"/>
                <w:szCs w:val="28"/>
              </w:rPr>
              <w:t>Составление картотеки дидактических игр.</w:t>
            </w:r>
          </w:p>
        </w:tc>
      </w:tr>
      <w:tr w:rsidR="00420224" w:rsidTr="00FE7803">
        <w:trPr>
          <w:trHeight w:val="2565"/>
        </w:trPr>
        <w:tc>
          <w:tcPr>
            <w:tcW w:w="2003" w:type="dxa"/>
            <w:vMerge/>
          </w:tcPr>
          <w:p w:rsidR="00420224" w:rsidRDefault="00420224" w:rsidP="00030CE2">
            <w:pPr>
              <w:jc w:val="center"/>
              <w:rPr>
                <w:rFonts w:ascii="Times New Roman" w:hAnsi="Times New Roman" w:cs="Times New Roman"/>
                <w:sz w:val="28"/>
                <w:szCs w:val="28"/>
              </w:rPr>
            </w:pPr>
          </w:p>
        </w:tc>
        <w:tc>
          <w:tcPr>
            <w:tcW w:w="2496" w:type="dxa"/>
            <w:vMerge/>
          </w:tcPr>
          <w:p w:rsidR="00420224" w:rsidRPr="00D4001C" w:rsidRDefault="00420224" w:rsidP="00D4001C">
            <w:pPr>
              <w:jc w:val="center"/>
              <w:rPr>
                <w:rFonts w:ascii="Times New Roman" w:hAnsi="Times New Roman" w:cs="Times New Roman"/>
                <w:sz w:val="28"/>
                <w:szCs w:val="28"/>
              </w:rPr>
            </w:pPr>
          </w:p>
        </w:tc>
        <w:tc>
          <w:tcPr>
            <w:tcW w:w="2338" w:type="dxa"/>
          </w:tcPr>
          <w:p w:rsidR="00420224" w:rsidRPr="00D4001C" w:rsidRDefault="00420224" w:rsidP="00FE7803">
            <w:pPr>
              <w:rPr>
                <w:rFonts w:ascii="Times New Roman" w:hAnsi="Times New Roman" w:cs="Times New Roman"/>
                <w:sz w:val="28"/>
                <w:szCs w:val="28"/>
              </w:rPr>
            </w:pPr>
            <w:r w:rsidRPr="00D4001C">
              <w:rPr>
                <w:rFonts w:ascii="Times New Roman" w:hAnsi="Times New Roman" w:cs="Times New Roman"/>
                <w:sz w:val="28"/>
                <w:szCs w:val="28"/>
              </w:rPr>
              <w:t>Отчёт о результатах работы по теме самообразования.</w:t>
            </w:r>
          </w:p>
        </w:tc>
        <w:tc>
          <w:tcPr>
            <w:tcW w:w="2508" w:type="dxa"/>
          </w:tcPr>
          <w:p w:rsidR="00420224" w:rsidRPr="00D4001C" w:rsidRDefault="00420224" w:rsidP="00D4001C">
            <w:pPr>
              <w:rPr>
                <w:rFonts w:ascii="Times New Roman" w:hAnsi="Times New Roman" w:cs="Times New Roman"/>
                <w:sz w:val="28"/>
                <w:szCs w:val="28"/>
              </w:rPr>
            </w:pPr>
            <w:r w:rsidRPr="00D4001C">
              <w:rPr>
                <w:rFonts w:ascii="Times New Roman" w:hAnsi="Times New Roman" w:cs="Times New Roman"/>
                <w:sz w:val="28"/>
                <w:szCs w:val="28"/>
              </w:rPr>
              <w:t>Выступление на педсовете</w:t>
            </w:r>
          </w:p>
        </w:tc>
      </w:tr>
    </w:tbl>
    <w:p w:rsidR="00272870" w:rsidRPr="00286586" w:rsidRDefault="00272870" w:rsidP="00374CB4">
      <w:pPr>
        <w:tabs>
          <w:tab w:val="left" w:pos="255"/>
        </w:tabs>
        <w:rPr>
          <w:rFonts w:ascii="Times New Roman" w:hAnsi="Times New Roman" w:cs="Times New Roman"/>
          <w:sz w:val="28"/>
          <w:szCs w:val="28"/>
        </w:rPr>
      </w:pPr>
    </w:p>
    <w:sectPr w:rsidR="00272870" w:rsidRPr="00286586" w:rsidSect="00286586">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435DA"/>
    <w:multiLevelType w:val="hybridMultilevel"/>
    <w:tmpl w:val="36F23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3B"/>
    <w:rsid w:val="00030CE2"/>
    <w:rsid w:val="002074ED"/>
    <w:rsid w:val="00272870"/>
    <w:rsid w:val="00286586"/>
    <w:rsid w:val="00374CB4"/>
    <w:rsid w:val="00420224"/>
    <w:rsid w:val="007C2647"/>
    <w:rsid w:val="00AF3352"/>
    <w:rsid w:val="00CA703B"/>
    <w:rsid w:val="00CF1916"/>
    <w:rsid w:val="00D4001C"/>
    <w:rsid w:val="00E50EF7"/>
    <w:rsid w:val="00E76B4F"/>
    <w:rsid w:val="00FE7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44DB"/>
  <w15:chartTrackingRefBased/>
  <w15:docId w15:val="{29F2F4B3-3B8B-4A83-BBF5-19F66865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4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1352">
      <w:bodyDiv w:val="1"/>
      <w:marLeft w:val="0"/>
      <w:marRight w:val="0"/>
      <w:marTop w:val="0"/>
      <w:marBottom w:val="0"/>
      <w:divBdr>
        <w:top w:val="none" w:sz="0" w:space="0" w:color="auto"/>
        <w:left w:val="none" w:sz="0" w:space="0" w:color="auto"/>
        <w:bottom w:val="none" w:sz="0" w:space="0" w:color="auto"/>
        <w:right w:val="none" w:sz="0" w:space="0" w:color="auto"/>
      </w:divBdr>
    </w:div>
    <w:div w:id="218713050">
      <w:bodyDiv w:val="1"/>
      <w:marLeft w:val="0"/>
      <w:marRight w:val="0"/>
      <w:marTop w:val="0"/>
      <w:marBottom w:val="0"/>
      <w:divBdr>
        <w:top w:val="none" w:sz="0" w:space="0" w:color="auto"/>
        <w:left w:val="none" w:sz="0" w:space="0" w:color="auto"/>
        <w:bottom w:val="none" w:sz="0" w:space="0" w:color="auto"/>
        <w:right w:val="none" w:sz="0" w:space="0" w:color="auto"/>
      </w:divBdr>
    </w:div>
    <w:div w:id="328096111">
      <w:bodyDiv w:val="1"/>
      <w:marLeft w:val="0"/>
      <w:marRight w:val="0"/>
      <w:marTop w:val="0"/>
      <w:marBottom w:val="0"/>
      <w:divBdr>
        <w:top w:val="none" w:sz="0" w:space="0" w:color="auto"/>
        <w:left w:val="none" w:sz="0" w:space="0" w:color="auto"/>
        <w:bottom w:val="none" w:sz="0" w:space="0" w:color="auto"/>
        <w:right w:val="none" w:sz="0" w:space="0" w:color="auto"/>
      </w:divBdr>
    </w:div>
    <w:div w:id="830826429">
      <w:bodyDiv w:val="1"/>
      <w:marLeft w:val="0"/>
      <w:marRight w:val="0"/>
      <w:marTop w:val="0"/>
      <w:marBottom w:val="0"/>
      <w:divBdr>
        <w:top w:val="none" w:sz="0" w:space="0" w:color="auto"/>
        <w:left w:val="none" w:sz="0" w:space="0" w:color="auto"/>
        <w:bottom w:val="none" w:sz="0" w:space="0" w:color="auto"/>
        <w:right w:val="none" w:sz="0" w:space="0" w:color="auto"/>
      </w:divBdr>
    </w:div>
    <w:div w:id="1222862391">
      <w:bodyDiv w:val="1"/>
      <w:marLeft w:val="0"/>
      <w:marRight w:val="0"/>
      <w:marTop w:val="0"/>
      <w:marBottom w:val="0"/>
      <w:divBdr>
        <w:top w:val="none" w:sz="0" w:space="0" w:color="auto"/>
        <w:left w:val="none" w:sz="0" w:space="0" w:color="auto"/>
        <w:bottom w:val="none" w:sz="0" w:space="0" w:color="auto"/>
        <w:right w:val="none" w:sz="0" w:space="0" w:color="auto"/>
      </w:divBdr>
    </w:div>
    <w:div w:id="1854685612">
      <w:bodyDiv w:val="1"/>
      <w:marLeft w:val="0"/>
      <w:marRight w:val="0"/>
      <w:marTop w:val="0"/>
      <w:marBottom w:val="0"/>
      <w:divBdr>
        <w:top w:val="none" w:sz="0" w:space="0" w:color="auto"/>
        <w:left w:val="none" w:sz="0" w:space="0" w:color="auto"/>
        <w:bottom w:val="none" w:sz="0" w:space="0" w:color="auto"/>
        <w:right w:val="none" w:sz="0" w:space="0" w:color="auto"/>
      </w:divBdr>
    </w:div>
    <w:div w:id="205403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1453</Words>
  <Characters>8284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6</cp:revision>
  <dcterms:created xsi:type="dcterms:W3CDTF">2021-09-29T04:30:00Z</dcterms:created>
  <dcterms:modified xsi:type="dcterms:W3CDTF">2022-11-30T15:13:00Z</dcterms:modified>
</cp:coreProperties>
</file>