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9C" w:rsidRDefault="002A4E9C" w:rsidP="002A4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9C" w:rsidRDefault="002A4E9C" w:rsidP="002A4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9C" w:rsidRPr="00494674" w:rsidRDefault="002A4E9C" w:rsidP="002A4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49467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A4E9C" w:rsidRPr="00494674" w:rsidRDefault="002A4E9C" w:rsidP="002A4E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«РОМАШКА»  П. ТАПХАР</w:t>
      </w:r>
    </w:p>
    <w:p w:rsidR="002A4E9C" w:rsidRPr="00494674" w:rsidRDefault="002A4E9C" w:rsidP="002A4E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ИВОЛГИНСКОГО РАЙОНА РЕСПУБЛИКИ БУРЯТИЯ</w:t>
      </w:r>
    </w:p>
    <w:p w:rsidR="002A4E9C" w:rsidRPr="00494674" w:rsidRDefault="002A4E9C" w:rsidP="002A4E9C">
      <w:pPr>
        <w:spacing w:after="0" w:line="240" w:lineRule="auto"/>
        <w:ind w:leftChars="-100" w:left="-220" w:rightChars="-39" w:right="-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E9C" w:rsidRPr="00494674" w:rsidRDefault="002A4E9C" w:rsidP="002A4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9C" w:rsidRPr="00494674" w:rsidRDefault="002A4E9C" w:rsidP="002A4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E9C" w:rsidRPr="00494674" w:rsidRDefault="002A4E9C" w:rsidP="002A4E9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9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ПРИНЯТО: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494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УТВЕРЖДАЮ:                                                                           </w:t>
      </w:r>
    </w:p>
    <w:p w:rsidR="002A4E9C" w:rsidRPr="00494674" w:rsidRDefault="002A4E9C" w:rsidP="002A4E9C">
      <w:pPr>
        <w:tabs>
          <w:tab w:val="left" w:pos="295"/>
          <w:tab w:val="right" w:pos="96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Педагогическим советом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Pr="004946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Заведующий МБДОУ д/с «Ромашка»  </w:t>
      </w:r>
    </w:p>
    <w:p w:rsidR="002A4E9C" w:rsidRPr="00494674" w:rsidRDefault="002A4E9C" w:rsidP="002A4E9C">
      <w:pPr>
        <w:tabs>
          <w:tab w:val="left" w:pos="406"/>
          <w:tab w:val="left" w:pos="5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946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</w:t>
      </w:r>
      <w:r w:rsidRPr="004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     </w:t>
      </w:r>
      <w:proofErr w:type="spellStart"/>
      <w:r w:rsidRPr="004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Л.В.Цыреторова</w:t>
      </w:r>
      <w:proofErr w:type="spellEnd"/>
      <w:r w:rsidRPr="004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4E9C" w:rsidRDefault="002A4E9C" w:rsidP="002A4E9C">
      <w:pPr>
        <w:tabs>
          <w:tab w:val="left" w:pos="425"/>
          <w:tab w:val="left" w:pos="5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46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№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2A4E9C" w:rsidRPr="00494674" w:rsidRDefault="002A4E9C" w:rsidP="002A4E9C">
      <w:pPr>
        <w:tabs>
          <w:tab w:val="left" w:pos="425"/>
          <w:tab w:val="left" w:pos="5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94674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2022г.</w:t>
      </w:r>
    </w:p>
    <w:p w:rsidR="002A4E9C" w:rsidRPr="00494674" w:rsidRDefault="002A4E9C" w:rsidP="002A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9C" w:rsidRDefault="002A4E9C" w:rsidP="002A4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9C" w:rsidRDefault="002A4E9C" w:rsidP="002A4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9C" w:rsidRDefault="002A4E9C" w:rsidP="002A4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9C" w:rsidRDefault="002A4E9C" w:rsidP="002A4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9C" w:rsidRPr="00494674" w:rsidRDefault="002A4E9C" w:rsidP="002A4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E9C" w:rsidRPr="000A176D" w:rsidRDefault="002A4E9C" w:rsidP="002A4E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E9C" w:rsidRPr="000A176D" w:rsidRDefault="002A4E9C" w:rsidP="002A4E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E9C" w:rsidRDefault="002A4E9C" w:rsidP="002A4E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самообразованию </w:t>
      </w:r>
    </w:p>
    <w:p w:rsidR="002A4E9C" w:rsidRDefault="002A4E9C" w:rsidP="002A4E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E9C" w:rsidRPr="00BC4790" w:rsidRDefault="002A4E9C" w:rsidP="002A4E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4E9C" w:rsidRDefault="002A4E9C" w:rsidP="002A4E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«Игровые технологии. Сенсорное развитие у детей младшей возрастной группы посредством дидактических игр»</w:t>
      </w:r>
    </w:p>
    <w:p w:rsidR="002A4E9C" w:rsidRPr="000A176D" w:rsidRDefault="002A4E9C" w:rsidP="002A4E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9C" w:rsidRPr="000A176D" w:rsidRDefault="002A4E9C" w:rsidP="002A4E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9C" w:rsidRPr="000A176D" w:rsidRDefault="002A4E9C" w:rsidP="002A4E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9C" w:rsidRPr="000A176D" w:rsidRDefault="002A4E9C" w:rsidP="002A4E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9C" w:rsidRPr="000A176D" w:rsidRDefault="002A4E9C" w:rsidP="002A4E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9C" w:rsidRPr="000A176D" w:rsidRDefault="002A4E9C" w:rsidP="002A4E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E9C" w:rsidRDefault="002A4E9C" w:rsidP="002A4E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2A4E9C" w:rsidRPr="000A176D" w:rsidRDefault="002A4E9C" w:rsidP="002A4E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Тучинова</w:t>
      </w:r>
      <w:proofErr w:type="spellEnd"/>
      <w:r w:rsidRPr="000A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2A4E9C" w:rsidRPr="000A176D" w:rsidRDefault="002A4E9C" w:rsidP="002A4E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9C" w:rsidRPr="000A176D" w:rsidRDefault="002A4E9C" w:rsidP="002A4E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9C" w:rsidRPr="000A176D" w:rsidRDefault="002A4E9C" w:rsidP="002A4E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9C" w:rsidRPr="000A176D" w:rsidRDefault="002A4E9C" w:rsidP="002A4E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E9C" w:rsidRDefault="002A4E9C" w:rsidP="002A4E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 г</w:t>
      </w:r>
    </w:p>
    <w:p w:rsidR="002A4E9C" w:rsidRDefault="002A4E9C" w:rsidP="002A4E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968" w:rsidRDefault="00263968" w:rsidP="00BC4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790" w:rsidRPr="00BC4790" w:rsidRDefault="00BC4790" w:rsidP="00BC4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Самообразование по теме </w:t>
      </w:r>
    </w:p>
    <w:p w:rsidR="00BC4790" w:rsidRDefault="00BC4790" w:rsidP="00BC4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«Игровые технологии. Сенсорное развитие у детей младшей возрастной группы посредством дидактических игр»</w:t>
      </w:r>
    </w:p>
    <w:p w:rsidR="008962F7" w:rsidRDefault="008962F7" w:rsidP="00BC4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62F7" w:rsidRDefault="008962F7" w:rsidP="008962F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42B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Актуальность: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видом деятельности и основой становления ребенка трех лет является предметная игра. Играя, ребёнок учится осязанию, восприятию, усваивает все сенсорные эталоны.</w:t>
      </w:r>
    </w:p>
    <w:p w:rsid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 уверенностью утверждать, что ведущей формой сенсорного развития являются дидактические игры. Только при определенной системе проведения дидактических игр можно добиться сенсорного развития.</w:t>
      </w:r>
    </w:p>
    <w:p w:rsidR="00A37074" w:rsidRPr="00A37074" w:rsidRDefault="008962F7" w:rsidP="00A370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2F7">
        <w:rPr>
          <w:rFonts w:ascii="Times New Roman" w:hAnsi="Times New Roman" w:cs="Times New Roman"/>
          <w:sz w:val="24"/>
          <w:szCs w:val="24"/>
        </w:rPr>
        <w:t xml:space="preserve">Одним из путей </w:t>
      </w:r>
      <w:r w:rsidR="00A37074">
        <w:rPr>
          <w:rFonts w:ascii="Times New Roman" w:hAnsi="Times New Roman" w:cs="Times New Roman"/>
          <w:sz w:val="24"/>
          <w:szCs w:val="24"/>
        </w:rPr>
        <w:t xml:space="preserve">сенсорного </w:t>
      </w:r>
      <w:r w:rsidRPr="008962F7">
        <w:rPr>
          <w:rFonts w:ascii="Times New Roman" w:hAnsi="Times New Roman" w:cs="Times New Roman"/>
          <w:sz w:val="24"/>
          <w:szCs w:val="24"/>
        </w:rPr>
        <w:t xml:space="preserve">развития дошкольников является использование блоков </w:t>
      </w:r>
      <w:proofErr w:type="spellStart"/>
      <w:r w:rsidRPr="008962F7">
        <w:rPr>
          <w:rFonts w:ascii="Times New Roman" w:hAnsi="Times New Roman" w:cs="Times New Roman"/>
          <w:sz w:val="24"/>
          <w:szCs w:val="24"/>
        </w:rPr>
        <w:t>Дь</w:t>
      </w:r>
      <w:r w:rsidR="00A37074">
        <w:rPr>
          <w:rFonts w:ascii="Times New Roman" w:hAnsi="Times New Roman" w:cs="Times New Roman"/>
          <w:sz w:val="24"/>
          <w:szCs w:val="24"/>
        </w:rPr>
        <w:t>енеша</w:t>
      </w:r>
      <w:proofErr w:type="spellEnd"/>
      <w:r w:rsidR="00A37074">
        <w:rPr>
          <w:rFonts w:ascii="Times New Roman" w:hAnsi="Times New Roman" w:cs="Times New Roman"/>
          <w:sz w:val="24"/>
          <w:szCs w:val="24"/>
        </w:rPr>
        <w:t xml:space="preserve">, счетных палочек </w:t>
      </w:r>
      <w:r w:rsidRPr="0089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074" w:rsidRPr="00A37074">
        <w:rPr>
          <w:rFonts w:ascii="Times New Roman" w:hAnsi="Times New Roman" w:cs="Times New Roman"/>
          <w:sz w:val="24"/>
          <w:szCs w:val="24"/>
          <w:shd w:val="clear" w:color="auto" w:fill="F9F9F9"/>
        </w:rPr>
        <w:t>Кьюизенера</w:t>
      </w:r>
      <w:proofErr w:type="spellEnd"/>
      <w:r w:rsidR="00A37074" w:rsidRPr="00A3707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квадрата </w:t>
      </w:r>
      <w:proofErr w:type="spellStart"/>
      <w:r w:rsidR="00A37074" w:rsidRPr="00A37074">
        <w:rPr>
          <w:rFonts w:ascii="Times New Roman" w:hAnsi="Times New Roman" w:cs="Times New Roman"/>
          <w:sz w:val="24"/>
          <w:szCs w:val="24"/>
          <w:shd w:val="clear" w:color="auto" w:fill="F9F9F9"/>
        </w:rPr>
        <w:t>Воскобовича</w:t>
      </w:r>
      <w:proofErr w:type="spellEnd"/>
      <w:r w:rsidR="00A37074" w:rsidRPr="00A37074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8962F7" w:rsidRPr="008962F7" w:rsidRDefault="00A37074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07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8962F7" w:rsidRPr="008962F7">
        <w:rPr>
          <w:rFonts w:ascii="Times New Roman" w:hAnsi="Times New Roman" w:cs="Times New Roman"/>
          <w:sz w:val="24"/>
          <w:szCs w:val="24"/>
        </w:rPr>
        <w:t>Основные особенности этого дидактического материала - абстрактность, универсальность, высокая эффективность. Данный дидактический материал является средством для развития произвольного внимания, памяти, формирования умения анализировать, сравнивать, объединять признаки и свойства. В играх с этим материалом развивается творческое воображение и пространственное мышление.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 использую в разных видах деятельности детей: в непосредственно-образовательной, познавательно-исследовательской, продуктивной, свободной деятельности детей, в режимных моментах, включая все виды восприятия. Определённые знания по </w:t>
      </w:r>
      <w:proofErr w:type="spellStart"/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сенсорике</w:t>
      </w:r>
      <w:proofErr w:type="spellEnd"/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получают и при проведении подвижных игр, во время которых одновременно решаются сразу несколько задач сенсорного развития.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дидактическая игра у детей младшего возраста является средством для сенсорного развития, что является актуальным.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игровой деятельности у детей развивается познавательная активность, пробуждается интерес к обучению. Дети учатся анализировать, сравнивать, классифицировать и обобщать предметы по их свойствам и признакам.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Проанализировать педагогическую и методическую литературу по проблеме сенсорного развития у детей младшего возраста;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Выявить особенности сенсорного развития у детей младшего дошкольного возраста.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Выявить систему работы по сенсорному развитию у детей младшего возраста посредством дидактических игр.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Выявить, обосновать и создать педагогические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Проанализировать педагогическую и методическую литературу по проблеме сенсорного развития у детей младшего возраста;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Выявить особенности сенсорного развития у детей младшего дошкольного возраста.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Выявить систему работы по сенсорному развитию у детей младшего возраста посредством дидактических игр.</w:t>
      </w:r>
    </w:p>
    <w:p w:rsidR="008962F7" w:rsidRP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Выявить, обосновать и создать педагогические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8962F7" w:rsidRDefault="008962F7" w:rsidP="008962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6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самообразования: </w:t>
      </w:r>
      <w:r w:rsidRPr="00896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rPr>
          <w:b/>
          <w:bCs/>
        </w:rPr>
        <w:t>Выход темы: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консультация для родителей;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консультация для педагогов;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стендовая информация;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 xml:space="preserve">- родительское собрание «Путешествие в страну </w:t>
      </w:r>
      <w:proofErr w:type="spellStart"/>
      <w:r w:rsidRPr="00FE7020">
        <w:t>Сенсорику</w:t>
      </w:r>
      <w:proofErr w:type="spellEnd"/>
      <w:r w:rsidRPr="00FE7020">
        <w:t>»;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картотека дидактических игр по сенсорному развитию для детей;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открытая НОД;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презентация темы по самообразованию на итоговом педсовете.</w:t>
      </w:r>
    </w:p>
    <w:p w:rsidR="00FE7020" w:rsidRDefault="00FE7020" w:rsidP="00FE7020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rPr>
          <w:b/>
          <w:bCs/>
        </w:rPr>
        <w:t>Формы работы с родителями и детьми:</w:t>
      </w:r>
    </w:p>
    <w:p w:rsidR="00FE7020" w:rsidRPr="0012354C" w:rsidRDefault="00FE7020" w:rsidP="00FE7020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2354C">
        <w:rPr>
          <w:b/>
          <w:i/>
          <w:iCs/>
        </w:rPr>
        <w:t xml:space="preserve">- </w:t>
      </w:r>
      <w:r w:rsidRPr="0012354C">
        <w:rPr>
          <w:b/>
          <w:iCs/>
        </w:rPr>
        <w:t>Родители: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 xml:space="preserve">* сотрудничество </w:t>
      </w:r>
      <w:proofErr w:type="gramStart"/>
      <w:r w:rsidRPr="00FE7020">
        <w:t>через</w:t>
      </w:r>
      <w:proofErr w:type="gramEnd"/>
      <w:r w:rsidRPr="00FE7020">
        <w:t>: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индивидуальную работу,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консультации,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родительские собрания,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беседы,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совместную деятельность,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практическую деятельность.</w:t>
      </w:r>
    </w:p>
    <w:p w:rsidR="00FE7020" w:rsidRPr="0012354C" w:rsidRDefault="00FE7020" w:rsidP="00FE7020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12354C">
        <w:rPr>
          <w:b/>
          <w:i/>
          <w:iCs/>
        </w:rPr>
        <w:t xml:space="preserve">- </w:t>
      </w:r>
      <w:r w:rsidRPr="0012354C">
        <w:rPr>
          <w:b/>
          <w:iCs/>
        </w:rPr>
        <w:t>Дети: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НОД по сенсорному воспитанию;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сенсорное развитие, осуществляемое в процессе обучения рисованию, лепке, аппликации, конструированию;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Дидактические игры и упражнения для закрепления понятия формы;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Дидактические игры и упражнения на закрепления понятия величины;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Дидактические игры и упражнения на закрепление цвета;</w:t>
      </w:r>
    </w:p>
    <w:p w:rsidR="00FE7020" w:rsidRPr="00FE7020" w:rsidRDefault="00FE7020" w:rsidP="00FE7020">
      <w:pPr>
        <w:pStyle w:val="a5"/>
        <w:shd w:val="clear" w:color="auto" w:fill="FFFFFF"/>
        <w:spacing w:before="0" w:beforeAutospacing="0" w:after="0" w:afterAutospacing="0"/>
      </w:pPr>
      <w:r w:rsidRPr="00FE7020">
        <w:t>- Экспериментальная деятельность.</w:t>
      </w:r>
    </w:p>
    <w:p w:rsidR="00FE7020" w:rsidRDefault="00FE7020" w:rsidP="00FE7020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FE7020" w:rsidRDefault="00FE7020" w:rsidP="00FE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E6B" w:rsidRDefault="00533E6B" w:rsidP="00FE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E6B" w:rsidRDefault="00533E6B" w:rsidP="00FE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4C" w:rsidRPr="0012354C" w:rsidRDefault="0012354C" w:rsidP="00123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темой самообразования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9"/>
        <w:gridCol w:w="4509"/>
        <w:gridCol w:w="2657"/>
      </w:tblGrid>
      <w:tr w:rsidR="0012354C" w:rsidRPr="0012354C" w:rsidTr="0012354C">
        <w:tc>
          <w:tcPr>
            <w:tcW w:w="2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4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2354C" w:rsidRPr="0012354C" w:rsidTr="0012354C">
        <w:tc>
          <w:tcPr>
            <w:tcW w:w="2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Организационно-ознакомительный</w:t>
            </w:r>
          </w:p>
        </w:tc>
        <w:tc>
          <w:tcPr>
            <w:tcW w:w="4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изучение ситуации по выбранной проблеме, диагностирование детей. Изучение соответствующей научно-методической литературы.</w:t>
            </w:r>
          </w:p>
          <w:p w:rsidR="0012354C" w:rsidRPr="0012354C" w:rsidRDefault="0012354C" w:rsidP="00AC28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формы представления результатов работы:</w:t>
            </w:r>
          </w:p>
          <w:p w:rsidR="0012354C" w:rsidRPr="0012354C" w:rsidRDefault="0012354C" w:rsidP="00AC2809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консультации, доклады, наглядно – иллюстративный материал, перспективные планы, конспекты 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занятий, программы.</w:t>
            </w: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12354C" w:rsidRPr="0012354C" w:rsidTr="0012354C">
        <w:tc>
          <w:tcPr>
            <w:tcW w:w="2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4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наработку и внедрение в работу подготовленного материала.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</w:t>
            </w:r>
            <w:r w:rsidR="003A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года</w:t>
            </w:r>
          </w:p>
        </w:tc>
      </w:tr>
      <w:tr w:rsidR="0012354C" w:rsidRPr="0012354C" w:rsidTr="00533E6B">
        <w:trPr>
          <w:trHeight w:val="2389"/>
        </w:trPr>
        <w:tc>
          <w:tcPr>
            <w:tcW w:w="2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45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проведение диагностики с целью отслеживания результатов работы, самоанализ педагогической деятельности.</w:t>
            </w:r>
          </w:p>
          <w:p w:rsidR="0012354C" w:rsidRPr="0012354C" w:rsidRDefault="0012354C" w:rsidP="00AC280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результатов работы: проведение мероприятий по теме самообразования.</w:t>
            </w:r>
          </w:p>
          <w:p w:rsidR="0012354C" w:rsidRPr="0012354C" w:rsidRDefault="0012354C" w:rsidP="00AC2809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12354C" w:rsidRPr="0012354C" w:rsidRDefault="0012354C" w:rsidP="003A12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354C" w:rsidRPr="0012354C" w:rsidRDefault="0012354C" w:rsidP="00123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(организационно-ознакомительный этап)</w:t>
      </w: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2311"/>
        <w:gridCol w:w="3969"/>
        <w:gridCol w:w="1984"/>
        <w:gridCol w:w="1418"/>
      </w:tblGrid>
      <w:tr w:rsidR="0012354C" w:rsidRPr="0012354C" w:rsidTr="00533E6B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полученных знаний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2354C" w:rsidRPr="0012354C" w:rsidTr="00533E6B">
        <w:trPr>
          <w:trHeight w:val="111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сенсорной культуры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А., Пилюгина Е. . Воспитание сенсорной культуры ребенка: книга для воспитателей детского сада. 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Просвещение, 1998-144с.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свободная деятельность, прогулки.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rPr>
          <w:trHeight w:val="1260"/>
        </w:trPr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3A1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Сенсорные способности </w:t>
            </w:r>
            <w:r w:rsidR="003A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Пилюгина В. А.Игры на развитие восприятия цвета, формы, величины у детей раннего возраста. – М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росвещение, 1996 – 112с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знакомства детей с разными величинами, свободная деятельность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занятия по сенсорному воспитанию детей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В., Рожков О. П. Упражнения и занятия по сенсорному воспитанию детей 2-4-го года жизни. – МПСИ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Модж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свободная деятельность, прогулки.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3A1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Сенсорное развитие детей 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3A1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целостного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личностного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учебной и игровой 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сенсорному развитию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,Дидактические игры и упражнения по сенсорному воспитанию дошкольников.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«Просвещение»-1978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свободная деятельность, прогулки.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сенсорные игры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Ашикова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Совместная с детьми творческая деятельность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С.Ашикова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в детском саду. - 2001 - № 3 — 35 с.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свободная деятельность,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2354C" w:rsidRPr="0012354C" w:rsidTr="00533E6B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Сенсорные игры малышей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передвижка. Консультации для родителей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2354C" w:rsidRPr="0012354C" w:rsidTr="00533E6B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работами других специалистов (просмотры  сайтов, посещение открытых мероприятий педагогов).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сенсорных способностей у детей младшего дошкольного возраста посредством дидактической игры» Попова Л.И.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планирования работы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4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новинки методической литературы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математике, обучающие карточки, геометрические фигуры, дидактические игры по экологии. Математика для детей 3-4 лет Е. В. Колесникова ФГОС ДО «ТЦ Сфера», 2015г.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самообразования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12354C" w:rsidRPr="0012354C" w:rsidRDefault="0012354C" w:rsidP="00123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54C" w:rsidRPr="0012354C" w:rsidRDefault="003A1208" w:rsidP="00123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354C" w:rsidRPr="0012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(основной)</w:t>
      </w: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2308"/>
        <w:gridCol w:w="3969"/>
        <w:gridCol w:w="1984"/>
        <w:gridCol w:w="1418"/>
      </w:tblGrid>
      <w:tr w:rsidR="0012354C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наработанного материала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2354C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рук.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воспитателем пальчиковых игр в конспекты разных видов занятий,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свободную деятельность детей.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пальчикового театра.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Картотека игр и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развития мелкой моторики рук.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театр «Репка»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Сенсорные способности </w:t>
            </w:r>
            <w:r w:rsidR="003A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Подбор и изготовление дидактического материала к играм, 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направленным на развитие восприятия формы, цвета, величины.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«Найди пару по 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форме»,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цветик-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A1208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Default="006C62DE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сенсорные игры. Игры с логическими блоками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блоками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подбор схем 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арточек по данной теме.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Карточки-схемы.</w:t>
            </w:r>
          </w:p>
          <w:p w:rsidR="00F6527A" w:rsidRPr="0012354C" w:rsidRDefault="00F6527A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7A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сенсорному развитию для детей</w:t>
            </w:r>
            <w:r w:rsidRPr="00FE7020">
              <w:t>;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A1208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6C62DE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3A1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сенсорного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младшей группы.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развивающей среды.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</w:t>
            </w:r>
          </w:p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орных способностей детей младшего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A1208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6C62DE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формирования математических представлений через цветовое восприятие.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к играм.</w:t>
            </w:r>
          </w:p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родителей «Развиваем математическое представление через цветовое восприятие»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08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6C62DE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сенсорному развитию.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дидактического материала.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дидактических игр по сенсорному развитию: на тактильные ощущения; закрепление цвета, формы, величины.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A1208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6C62DE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A37074" w:rsidRDefault="003A1208" w:rsidP="003A120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сенсорные игры. Игры с </w:t>
            </w:r>
            <w:r w:rsidRPr="00A3707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квадрата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ми</w:t>
            </w:r>
            <w:r w:rsidRPr="00A3707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A3707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Воскобовича</w:t>
            </w:r>
            <w:proofErr w:type="spellEnd"/>
            <w:r w:rsidRPr="00A3707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</w:t>
            </w:r>
          </w:p>
          <w:p w:rsidR="003A1208" w:rsidRPr="0012354C" w:rsidRDefault="003A1208" w:rsidP="003A1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A37074" w:rsidRDefault="003A1208" w:rsidP="003A120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A3707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квадрата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ми</w:t>
            </w:r>
            <w:r w:rsidRPr="00A3707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A3707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Воскобовича</w:t>
            </w:r>
            <w:proofErr w:type="spellEnd"/>
            <w:r w:rsidRPr="00A3707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</w:t>
            </w:r>
          </w:p>
          <w:p w:rsidR="003A1208" w:rsidRPr="0012354C" w:rsidRDefault="003A1208" w:rsidP="003A12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одбор схем 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арточек по данной теме.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Карточки-схемы.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08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6C62DE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6C62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дидактических игр для воспитания детей </w:t>
            </w:r>
            <w:r w:rsidR="006C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младшего 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игры «Солнышко»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«Значение дидактических игр»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A1208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6C62DE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новыми технологиями: палочки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C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юизнера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карточек-схем и подбор картотеки по возрасту.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карточе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схем.</w:t>
            </w:r>
          </w:p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208" w:rsidRPr="0012354C" w:rsidTr="00533E6B">
        <w:tc>
          <w:tcPr>
            <w:tcW w:w="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6C62DE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B566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 детей </w:t>
            </w:r>
            <w:r w:rsidR="00B56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младшего 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 через дидактические игры.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стихотворений соответствующих возрасту.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устного народного творчества Презентация для родителей: «Один день из жизни нашей группы»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1208" w:rsidRPr="0012354C" w:rsidRDefault="003A1208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6683" w:rsidRDefault="00B56683" w:rsidP="00123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354C" w:rsidRPr="0012354C" w:rsidRDefault="00B56683" w:rsidP="001235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354C" w:rsidRPr="0012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(заключительный)</w:t>
      </w: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2309"/>
        <w:gridCol w:w="3969"/>
        <w:gridCol w:w="1984"/>
        <w:gridCol w:w="1418"/>
      </w:tblGrid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представления результатов работы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моторику вместе с родителями.</w:t>
            </w: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папки-передвижки для родителей на тему: «Сенсорные игры малышей»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папки-передвижки</w:t>
            </w:r>
          </w:p>
          <w:p w:rsidR="00E84B52" w:rsidRPr="00FE7020" w:rsidRDefault="00E84B52" w:rsidP="00E84B52">
            <w:pPr>
              <w:pStyle w:val="a5"/>
              <w:shd w:val="clear" w:color="auto" w:fill="FFFFFF"/>
              <w:spacing w:before="0" w:beforeAutospacing="0" w:after="0" w:afterAutospacing="0"/>
            </w:pPr>
            <w:r w:rsidRPr="00FE7020">
              <w:t xml:space="preserve">- родительское собрание «Путешествие в страну </w:t>
            </w:r>
            <w:proofErr w:type="spellStart"/>
            <w:r w:rsidRPr="00FE7020">
              <w:t>Сенсорику</w:t>
            </w:r>
            <w:proofErr w:type="spellEnd"/>
            <w:r w:rsidRPr="00FE7020">
              <w:t>»;</w:t>
            </w:r>
          </w:p>
          <w:p w:rsidR="00E84B52" w:rsidRPr="0012354C" w:rsidRDefault="00E84B52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Сенсорные игры.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картотеки дидактических игр, направленных на сенсорное развитие детей, изготовление материала для игр.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дидактических игр в картотеке и материалов к ним.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материалы для родителей: информационная папка «Р</w:t>
            </w:r>
            <w:r w:rsidR="00E8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 развивающих игр для детей 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лет»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сенсорной культуры.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обогащения и накопления  сенсорного опыта детей в ходе предметно-игровой деятельности через игры с дидактическим материалом.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Игры-поручения, игры с прятаньем и поиском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загадыванием и разгадыванием.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формирования математических представлений через цветовое восприятие.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материал.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«Формирование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цветоразличия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 младшего дошкольного возраста».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дидактических игр</w:t>
            </w: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забавы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 – печатные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игрушек, природного материала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обозначающему цвет предмета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«Найдите предметы только желтого </w:t>
            </w:r>
            <w:r w:rsidRPr="00123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(красного, синего и т.д.)</w:t>
            </w: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цвета» </w:t>
            </w:r>
            <w:r w:rsidRPr="00123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(кубик, мяч, тарелочка,»</w:t>
            </w:r>
            <w:proofErr w:type="gramEnd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сенсорных способностей </w:t>
            </w:r>
            <w:r w:rsidR="00E8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ребенка.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изготовленного дидактического материала к играм, направленным на развитие восприятия формы, цвета, величины.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игр: «Найди пару по форме»,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цветик-</w:t>
            </w:r>
            <w:proofErr w:type="spell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Большой-маленький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дидактических игр в картотеке и материалов к ним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опыта.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педагогического опыта.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354C" w:rsidRPr="0012354C" w:rsidTr="00533E6B"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54C" w:rsidRPr="0012354C" w:rsidRDefault="0012354C" w:rsidP="00AC28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354C" w:rsidRPr="0012354C" w:rsidRDefault="0012354C" w:rsidP="00123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E6B" w:rsidRDefault="00533E6B" w:rsidP="00533E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54C" w:rsidRDefault="0012354C" w:rsidP="00FE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4C" w:rsidRDefault="0012354C" w:rsidP="00FE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54C" w:rsidRPr="00FE7020" w:rsidRDefault="0012354C" w:rsidP="00FE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354C" w:rsidRPr="00FE7020" w:rsidSect="00533E6B">
      <w:pgSz w:w="11906" w:h="16838"/>
      <w:pgMar w:top="851" w:right="850" w:bottom="993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651D"/>
    <w:multiLevelType w:val="multilevel"/>
    <w:tmpl w:val="455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D7D36"/>
    <w:multiLevelType w:val="multilevel"/>
    <w:tmpl w:val="A30A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34B35"/>
    <w:multiLevelType w:val="multilevel"/>
    <w:tmpl w:val="0FE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6F6"/>
    <w:rsid w:val="000C730F"/>
    <w:rsid w:val="0012354C"/>
    <w:rsid w:val="001A7E10"/>
    <w:rsid w:val="00243F86"/>
    <w:rsid w:val="00263968"/>
    <w:rsid w:val="002A4E9C"/>
    <w:rsid w:val="002C6E56"/>
    <w:rsid w:val="002D0247"/>
    <w:rsid w:val="00345DCD"/>
    <w:rsid w:val="003A1208"/>
    <w:rsid w:val="00533E6B"/>
    <w:rsid w:val="00542B25"/>
    <w:rsid w:val="00610D6D"/>
    <w:rsid w:val="00657FC1"/>
    <w:rsid w:val="006722B2"/>
    <w:rsid w:val="006B63B2"/>
    <w:rsid w:val="006C62DE"/>
    <w:rsid w:val="007329BB"/>
    <w:rsid w:val="00771A4D"/>
    <w:rsid w:val="007A66CA"/>
    <w:rsid w:val="008962F7"/>
    <w:rsid w:val="00980A99"/>
    <w:rsid w:val="009C0350"/>
    <w:rsid w:val="00A37074"/>
    <w:rsid w:val="00A45344"/>
    <w:rsid w:val="00A70394"/>
    <w:rsid w:val="00AB45D8"/>
    <w:rsid w:val="00B56683"/>
    <w:rsid w:val="00BC4790"/>
    <w:rsid w:val="00CF7EE1"/>
    <w:rsid w:val="00D02AA3"/>
    <w:rsid w:val="00D86737"/>
    <w:rsid w:val="00E07807"/>
    <w:rsid w:val="00E16045"/>
    <w:rsid w:val="00E436F6"/>
    <w:rsid w:val="00E84B52"/>
    <w:rsid w:val="00F16077"/>
    <w:rsid w:val="00F6527A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63B2"/>
    <w:rPr>
      <w:b/>
      <w:bCs/>
    </w:rPr>
  </w:style>
  <w:style w:type="paragraph" w:customStyle="1" w:styleId="western">
    <w:name w:val="western"/>
    <w:basedOn w:val="a"/>
    <w:rsid w:val="0061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10D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rsid w:val="00610D6D"/>
    <w:rPr>
      <w:rFonts w:ascii="Times New Roman" w:hAnsi="Times New Roman" w:cs="Times New Roman" w:hint="default"/>
      <w:sz w:val="16"/>
    </w:rPr>
  </w:style>
  <w:style w:type="character" w:styleId="a7">
    <w:name w:val="Hyperlink"/>
    <w:basedOn w:val="a0"/>
    <w:uiPriority w:val="99"/>
    <w:semiHidden/>
    <w:unhideWhenUsed/>
    <w:rsid w:val="00CF7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806D-E440-4374-B8C6-76AA3D2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Polyncev_90@mail.ru</cp:lastModifiedBy>
  <cp:revision>3</cp:revision>
  <dcterms:created xsi:type="dcterms:W3CDTF">2022-12-01T03:05:00Z</dcterms:created>
  <dcterms:modified xsi:type="dcterms:W3CDTF">2022-12-01T03:20:00Z</dcterms:modified>
</cp:coreProperties>
</file>